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1E873" w14:textId="77777777" w:rsidR="007762DE" w:rsidRDefault="00000000">
      <w:pPr>
        <w:spacing w:after="0" w:line="240" w:lineRule="auto"/>
        <w:rPr>
          <w:rFonts w:ascii="Times New Roman" w:hAnsi="Times New Roman" w:cs="Times New Roman"/>
          <w:sz w:val="24"/>
        </w:rPr>
      </w:pPr>
      <w:r>
        <w:rPr>
          <w:rFonts w:ascii="Times New Roman" w:hAnsi="Times New Roman" w:cs="Times New Roman"/>
          <w:sz w:val="24"/>
        </w:rPr>
        <w:t>Pakiet 3</w:t>
      </w:r>
    </w:p>
    <w:p w14:paraId="1B3F59DF" w14:textId="77777777" w:rsidR="007762DE" w:rsidRDefault="00000000">
      <w:pPr>
        <w:spacing w:after="0" w:line="240" w:lineRule="auto"/>
        <w:rPr>
          <w:rFonts w:ascii="Times New Roman" w:hAnsi="Times New Roman" w:cs="Times New Roman"/>
          <w:sz w:val="24"/>
        </w:rPr>
      </w:pPr>
      <w:r>
        <w:rPr>
          <w:rFonts w:ascii="Times New Roman" w:hAnsi="Times New Roman" w:cs="Times New Roman"/>
          <w:sz w:val="24"/>
        </w:rPr>
        <w:t>OPIS PRZEDMIOTU ZAMÓWIENIA (OPZ) – FORMULARZ CENOWY</w:t>
      </w:r>
    </w:p>
    <w:p w14:paraId="68678E89" w14:textId="77777777" w:rsidR="007762DE" w:rsidRDefault="007762DE">
      <w:pPr>
        <w:widowControl w:val="0"/>
        <w:spacing w:after="0" w:line="240" w:lineRule="auto"/>
        <w:rPr>
          <w:rFonts w:ascii="Times New Roman" w:hAnsi="Times New Roman" w:cs="Times New Roman"/>
          <w:kern w:val="2"/>
          <w:sz w:val="28"/>
          <w:szCs w:val="24"/>
          <w:lang w:bidi="hi-IN"/>
        </w:rPr>
      </w:pPr>
    </w:p>
    <w:p w14:paraId="67D40565" w14:textId="77777777" w:rsidR="007762DE" w:rsidRDefault="00000000">
      <w:pPr>
        <w:widowControl w:val="0"/>
        <w:spacing w:after="0" w:line="240" w:lineRule="auto"/>
        <w:jc w:val="center"/>
        <w:rPr>
          <w:rFonts w:ascii="Times New Roman" w:hAnsi="Times New Roman" w:cs="Times New Roman"/>
          <w:b/>
          <w:kern w:val="2"/>
          <w:sz w:val="24"/>
          <w:szCs w:val="24"/>
          <w:lang w:bidi="hi-IN"/>
        </w:rPr>
      </w:pPr>
      <w:r>
        <w:rPr>
          <w:rFonts w:ascii="Times New Roman" w:hAnsi="Times New Roman" w:cs="Times New Roman"/>
          <w:b/>
          <w:kern w:val="2"/>
          <w:sz w:val="32"/>
          <w:szCs w:val="24"/>
          <w:lang w:bidi="hi-IN"/>
        </w:rPr>
        <w:t>Zapotrzebowanie okres 3 lat.</w:t>
      </w:r>
    </w:p>
    <w:p w14:paraId="4BDFD58C" w14:textId="77777777" w:rsidR="007762DE" w:rsidRDefault="00000000">
      <w:pPr>
        <w:spacing w:beforeAutospacing="1"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Testy na celiakię i </w:t>
      </w:r>
      <w:proofErr w:type="gramStart"/>
      <w:r>
        <w:rPr>
          <w:rFonts w:ascii="Times New Roman" w:eastAsia="Times New Roman" w:hAnsi="Times New Roman" w:cs="Times New Roman"/>
          <w:sz w:val="24"/>
          <w:szCs w:val="24"/>
        </w:rPr>
        <w:t>alergię  wraz</w:t>
      </w:r>
      <w:proofErr w:type="gramEnd"/>
      <w:r>
        <w:rPr>
          <w:rFonts w:ascii="Times New Roman" w:eastAsia="Times New Roman" w:hAnsi="Times New Roman" w:cs="Times New Roman"/>
          <w:sz w:val="24"/>
          <w:szCs w:val="24"/>
        </w:rPr>
        <w:t xml:space="preserve"> z dzierżawą półautomatycznego analizatora. </w:t>
      </w:r>
      <w:proofErr w:type="gramStart"/>
      <w:r>
        <w:rPr>
          <w:rFonts w:ascii="Times New Roman" w:eastAsia="Times New Roman" w:hAnsi="Times New Roman" w:cs="Times New Roman"/>
        </w:rPr>
        <w:t>( 3</w:t>
      </w:r>
      <w:proofErr w:type="gramEnd"/>
      <w:r>
        <w:rPr>
          <w:rFonts w:ascii="Times New Roman" w:eastAsia="Times New Roman" w:hAnsi="Times New Roman" w:cs="Times New Roman"/>
        </w:rPr>
        <w:t xml:space="preserve"> lata)</w:t>
      </w:r>
    </w:p>
    <w:p w14:paraId="65103E3D" w14:textId="77777777" w:rsidR="007762DE" w:rsidRDefault="00000000">
      <w:pPr>
        <w:spacing w:beforeAutospacing="1" w:after="0" w:line="240" w:lineRule="auto"/>
        <w:rPr>
          <w:rFonts w:ascii="Times New Roman" w:eastAsia="Times New Roman" w:hAnsi="Times New Roman" w:cs="Times New Roman"/>
          <w:sz w:val="24"/>
          <w:szCs w:val="24"/>
        </w:rPr>
      </w:pPr>
      <w:r>
        <w:rPr>
          <w:rFonts w:ascii="Times New Roman" w:eastAsia="Times New Roman" w:hAnsi="Times New Roman" w:cs="Times New Roman"/>
        </w:rPr>
        <w:t>Ilościowe testy autoimmunologiczne, immunoenzymatyczne wykrywające przeciwciała w surowicy ludzkiej w oparciu o indywidualną krzywą kalibracyjną dla każdej próbki badanej.</w:t>
      </w:r>
    </w:p>
    <w:tbl>
      <w:tblPr>
        <w:tblW w:w="14945" w:type="dxa"/>
        <w:tblInd w:w="-7" w:type="dxa"/>
        <w:tblLayout w:type="fixed"/>
        <w:tblCellMar>
          <w:left w:w="68" w:type="dxa"/>
          <w:right w:w="0" w:type="dxa"/>
        </w:tblCellMar>
        <w:tblLook w:val="04A0" w:firstRow="1" w:lastRow="0" w:firstColumn="1" w:lastColumn="0" w:noHBand="0" w:noVBand="1"/>
      </w:tblPr>
      <w:tblGrid>
        <w:gridCol w:w="362"/>
        <w:gridCol w:w="4710"/>
        <w:gridCol w:w="954"/>
        <w:gridCol w:w="1101"/>
        <w:gridCol w:w="949"/>
        <w:gridCol w:w="683"/>
        <w:gridCol w:w="1919"/>
        <w:gridCol w:w="1221"/>
        <w:gridCol w:w="1034"/>
        <w:gridCol w:w="967"/>
        <w:gridCol w:w="1045"/>
      </w:tblGrid>
      <w:tr w:rsidR="007762DE" w14:paraId="31AC526F" w14:textId="77777777">
        <w:trPr>
          <w:trHeight w:val="1080"/>
        </w:trPr>
        <w:tc>
          <w:tcPr>
            <w:tcW w:w="361" w:type="dxa"/>
            <w:tcBorders>
              <w:top w:val="single" w:sz="4" w:space="0" w:color="000000"/>
              <w:left w:val="single" w:sz="4" w:space="0" w:color="000000"/>
              <w:bottom w:val="single" w:sz="4" w:space="0" w:color="000000"/>
            </w:tcBorders>
            <w:vAlign w:val="bottom"/>
          </w:tcPr>
          <w:p w14:paraId="3B3096F5" w14:textId="77777777" w:rsidR="007762DE" w:rsidRDefault="00000000">
            <w:pPr>
              <w:widowControl w:val="0"/>
              <w:spacing w:after="0" w:line="240" w:lineRule="auto"/>
              <w:rPr>
                <w:rFonts w:ascii="Times New Roman" w:eastAsia="Times New Roman" w:hAnsi="Times New Roman" w:cs="Times New Roman"/>
                <w:sz w:val="24"/>
                <w:szCs w:val="24"/>
              </w:rPr>
            </w:pPr>
            <w:proofErr w:type="spellStart"/>
            <w:r>
              <w:rPr>
                <w:rFonts w:ascii="Arial" w:eastAsia="Times New Roman" w:hAnsi="Arial" w:cs="Arial"/>
                <w:sz w:val="18"/>
                <w:szCs w:val="18"/>
              </w:rPr>
              <w:t>lp</w:t>
            </w:r>
            <w:proofErr w:type="spellEnd"/>
          </w:p>
        </w:tc>
        <w:tc>
          <w:tcPr>
            <w:tcW w:w="4709" w:type="dxa"/>
            <w:tcBorders>
              <w:top w:val="single" w:sz="4" w:space="0" w:color="000000"/>
              <w:left w:val="single" w:sz="4" w:space="0" w:color="000000"/>
              <w:bottom w:val="single" w:sz="4" w:space="0" w:color="000000"/>
            </w:tcBorders>
            <w:vAlign w:val="bottom"/>
          </w:tcPr>
          <w:p w14:paraId="521C04F4" w14:textId="77777777" w:rsidR="007762DE" w:rsidRDefault="00000000">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16"/>
                <w:szCs w:val="16"/>
              </w:rPr>
              <w:t>nazwa testu</w:t>
            </w:r>
          </w:p>
        </w:tc>
        <w:tc>
          <w:tcPr>
            <w:tcW w:w="954" w:type="dxa"/>
            <w:tcBorders>
              <w:top w:val="single" w:sz="4" w:space="0" w:color="000000"/>
              <w:left w:val="single" w:sz="4" w:space="0" w:color="000000"/>
              <w:bottom w:val="single" w:sz="4" w:space="0" w:color="000000"/>
            </w:tcBorders>
            <w:vAlign w:val="bottom"/>
          </w:tcPr>
          <w:p w14:paraId="17F6D737" w14:textId="77777777" w:rsidR="007762DE" w:rsidRDefault="00000000">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16"/>
                <w:szCs w:val="16"/>
              </w:rPr>
              <w:t xml:space="preserve">Ilość </w:t>
            </w:r>
            <w:proofErr w:type="spellStart"/>
            <w:r>
              <w:rPr>
                <w:rFonts w:ascii="Times New Roman" w:eastAsia="Times New Roman" w:hAnsi="Times New Roman" w:cs="Times New Roman"/>
                <w:sz w:val="16"/>
                <w:szCs w:val="16"/>
              </w:rPr>
              <w:t>ozn</w:t>
            </w:r>
            <w:proofErr w:type="spellEnd"/>
            <w:r>
              <w:rPr>
                <w:rFonts w:ascii="Times New Roman" w:eastAsia="Times New Roman" w:hAnsi="Times New Roman" w:cs="Times New Roman"/>
                <w:sz w:val="16"/>
                <w:szCs w:val="16"/>
              </w:rPr>
              <w:t xml:space="preserve"> na</w:t>
            </w:r>
          </w:p>
          <w:p w14:paraId="73AB12E6" w14:textId="77777777" w:rsidR="007762DE" w:rsidRDefault="00000000">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16"/>
                <w:szCs w:val="16"/>
              </w:rPr>
              <w:t>3lata</w:t>
            </w:r>
          </w:p>
        </w:tc>
        <w:tc>
          <w:tcPr>
            <w:tcW w:w="1101" w:type="dxa"/>
            <w:tcBorders>
              <w:top w:val="single" w:sz="4" w:space="0" w:color="000000"/>
              <w:left w:val="single" w:sz="4" w:space="0" w:color="000000"/>
              <w:bottom w:val="single" w:sz="4" w:space="0" w:color="000000"/>
            </w:tcBorders>
            <w:vAlign w:val="bottom"/>
          </w:tcPr>
          <w:p w14:paraId="0500EB0F" w14:textId="77777777" w:rsidR="007762DE" w:rsidRDefault="00000000">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16"/>
                <w:szCs w:val="16"/>
              </w:rPr>
              <w:t>Nazwa handlowa producenta</w:t>
            </w:r>
          </w:p>
        </w:tc>
        <w:tc>
          <w:tcPr>
            <w:tcW w:w="949" w:type="dxa"/>
            <w:tcBorders>
              <w:top w:val="single" w:sz="4" w:space="0" w:color="000000"/>
              <w:left w:val="single" w:sz="4" w:space="0" w:color="000000"/>
              <w:bottom w:val="single" w:sz="4" w:space="0" w:color="000000"/>
            </w:tcBorders>
            <w:vAlign w:val="bottom"/>
          </w:tcPr>
          <w:p w14:paraId="0F464856" w14:textId="77777777" w:rsidR="007762DE" w:rsidRDefault="00000000">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16"/>
                <w:szCs w:val="16"/>
              </w:rPr>
              <w:t>Oferowana wielkość opakowania</w:t>
            </w:r>
          </w:p>
        </w:tc>
        <w:tc>
          <w:tcPr>
            <w:tcW w:w="683" w:type="dxa"/>
            <w:tcBorders>
              <w:top w:val="single" w:sz="4" w:space="0" w:color="000000"/>
              <w:left w:val="single" w:sz="4" w:space="0" w:color="000000"/>
              <w:bottom w:val="single" w:sz="4" w:space="0" w:color="000000"/>
            </w:tcBorders>
            <w:vAlign w:val="bottom"/>
          </w:tcPr>
          <w:p w14:paraId="1651D353" w14:textId="77777777" w:rsidR="007762DE" w:rsidRDefault="00000000">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16"/>
                <w:szCs w:val="16"/>
              </w:rPr>
              <w:t>Numer katalog.</w:t>
            </w:r>
          </w:p>
        </w:tc>
        <w:tc>
          <w:tcPr>
            <w:tcW w:w="1919" w:type="dxa"/>
            <w:tcBorders>
              <w:top w:val="single" w:sz="4" w:space="0" w:color="000000"/>
              <w:left w:val="single" w:sz="4" w:space="0" w:color="000000"/>
              <w:bottom w:val="single" w:sz="4" w:space="0" w:color="000000"/>
            </w:tcBorders>
            <w:vAlign w:val="bottom"/>
          </w:tcPr>
          <w:p w14:paraId="5C24E6F3" w14:textId="77777777" w:rsidR="007762DE" w:rsidRDefault="00000000">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16"/>
                <w:szCs w:val="16"/>
              </w:rPr>
              <w:t>Potrzebna ilość pełnych op./szt. do podanej liczby oznaczeń (zaokrąglić w górę)</w:t>
            </w:r>
          </w:p>
        </w:tc>
        <w:tc>
          <w:tcPr>
            <w:tcW w:w="1221" w:type="dxa"/>
            <w:tcBorders>
              <w:top w:val="single" w:sz="4" w:space="0" w:color="000000"/>
              <w:left w:val="single" w:sz="4" w:space="0" w:color="000000"/>
              <w:bottom w:val="single" w:sz="4" w:space="0" w:color="000000"/>
            </w:tcBorders>
            <w:vAlign w:val="bottom"/>
          </w:tcPr>
          <w:p w14:paraId="0EBCE347" w14:textId="77777777" w:rsidR="007762DE" w:rsidRDefault="00000000">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16"/>
                <w:szCs w:val="16"/>
              </w:rPr>
              <w:t>Cena jedn. netto za op./szt./ w PLN</w:t>
            </w:r>
          </w:p>
        </w:tc>
        <w:tc>
          <w:tcPr>
            <w:tcW w:w="1034" w:type="dxa"/>
            <w:tcBorders>
              <w:top w:val="single" w:sz="4" w:space="0" w:color="000000"/>
              <w:left w:val="single" w:sz="4" w:space="0" w:color="000000"/>
              <w:bottom w:val="single" w:sz="4" w:space="0" w:color="000000"/>
            </w:tcBorders>
            <w:vAlign w:val="bottom"/>
          </w:tcPr>
          <w:p w14:paraId="7F67DCF3" w14:textId="77777777" w:rsidR="007762DE" w:rsidRDefault="00000000">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16"/>
                <w:szCs w:val="16"/>
              </w:rPr>
              <w:t xml:space="preserve">Stawka </w:t>
            </w:r>
            <w:proofErr w:type="gramStart"/>
            <w:r>
              <w:rPr>
                <w:rFonts w:ascii="Times New Roman" w:eastAsia="Times New Roman" w:hAnsi="Times New Roman" w:cs="Times New Roman"/>
                <w:sz w:val="16"/>
                <w:szCs w:val="16"/>
              </w:rPr>
              <w:t>i  wartość</w:t>
            </w:r>
            <w:proofErr w:type="gramEnd"/>
            <w:r>
              <w:rPr>
                <w:rFonts w:ascii="Times New Roman" w:eastAsia="Times New Roman" w:hAnsi="Times New Roman" w:cs="Times New Roman"/>
                <w:sz w:val="16"/>
                <w:szCs w:val="16"/>
              </w:rPr>
              <w:t xml:space="preserve"> VAT</w:t>
            </w:r>
          </w:p>
        </w:tc>
        <w:tc>
          <w:tcPr>
            <w:tcW w:w="967" w:type="dxa"/>
            <w:tcBorders>
              <w:top w:val="single" w:sz="4" w:space="0" w:color="000000"/>
              <w:left w:val="single" w:sz="4" w:space="0" w:color="000000"/>
              <w:bottom w:val="single" w:sz="4" w:space="0" w:color="000000"/>
            </w:tcBorders>
            <w:vAlign w:val="bottom"/>
          </w:tcPr>
          <w:p w14:paraId="4E946564" w14:textId="77777777" w:rsidR="007762DE" w:rsidRDefault="00000000">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16"/>
                <w:szCs w:val="16"/>
              </w:rPr>
              <w:t>Wartość netto w PLN</w:t>
            </w:r>
          </w:p>
        </w:tc>
        <w:tc>
          <w:tcPr>
            <w:tcW w:w="1045" w:type="dxa"/>
            <w:tcBorders>
              <w:top w:val="single" w:sz="4" w:space="0" w:color="000000"/>
              <w:left w:val="single" w:sz="4" w:space="0" w:color="000000"/>
              <w:bottom w:val="single" w:sz="4" w:space="0" w:color="000000"/>
              <w:right w:val="single" w:sz="4" w:space="0" w:color="000000"/>
            </w:tcBorders>
            <w:tcMar>
              <w:right w:w="68" w:type="dxa"/>
            </w:tcMar>
            <w:vAlign w:val="bottom"/>
          </w:tcPr>
          <w:p w14:paraId="2E0284C5" w14:textId="77777777" w:rsidR="007762DE" w:rsidRDefault="00000000">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16"/>
                <w:szCs w:val="16"/>
              </w:rPr>
              <w:t>Wartość brutto w PLN</w:t>
            </w:r>
          </w:p>
        </w:tc>
      </w:tr>
      <w:tr w:rsidR="007762DE" w14:paraId="59819351" w14:textId="77777777">
        <w:trPr>
          <w:trHeight w:val="1095"/>
        </w:trPr>
        <w:tc>
          <w:tcPr>
            <w:tcW w:w="361" w:type="dxa"/>
            <w:tcBorders>
              <w:top w:val="single" w:sz="4" w:space="0" w:color="000000"/>
              <w:left w:val="single" w:sz="4" w:space="0" w:color="000000"/>
              <w:bottom w:val="single" w:sz="4" w:space="0" w:color="000000"/>
            </w:tcBorders>
            <w:vAlign w:val="bottom"/>
          </w:tcPr>
          <w:p w14:paraId="3AE33023" w14:textId="77777777" w:rsidR="007762DE" w:rsidRDefault="00000000">
            <w:pPr>
              <w:widowControl w:v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18"/>
                <w:szCs w:val="18"/>
              </w:rPr>
              <w:t>1</w:t>
            </w:r>
          </w:p>
        </w:tc>
        <w:tc>
          <w:tcPr>
            <w:tcW w:w="4709" w:type="dxa"/>
            <w:tcBorders>
              <w:top w:val="single" w:sz="4" w:space="0" w:color="000000"/>
              <w:left w:val="single" w:sz="4" w:space="0" w:color="000000"/>
              <w:bottom w:val="single" w:sz="4" w:space="0" w:color="000000"/>
            </w:tcBorders>
            <w:vAlign w:val="bottom"/>
          </w:tcPr>
          <w:p w14:paraId="38BA70F4" w14:textId="77777777" w:rsidR="007762DE" w:rsidRDefault="0000000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8"/>
                <w:szCs w:val="18"/>
              </w:rPr>
              <w:t>Test do wykrywania p/ciał p/w:</w:t>
            </w:r>
          </w:p>
          <w:p w14:paraId="638C09FE" w14:textId="77777777" w:rsidR="007762DE" w:rsidRDefault="0000000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8"/>
                <w:szCs w:val="18"/>
              </w:rPr>
              <w:t>-</w:t>
            </w:r>
            <w:proofErr w:type="spellStart"/>
            <w:r>
              <w:rPr>
                <w:rFonts w:ascii="Times New Roman" w:eastAsia="Times New Roman" w:hAnsi="Times New Roman" w:cs="Times New Roman"/>
                <w:sz w:val="18"/>
                <w:szCs w:val="18"/>
              </w:rPr>
              <w:t>transglutaminazie</w:t>
            </w:r>
            <w:proofErr w:type="spellEnd"/>
            <w:r>
              <w:rPr>
                <w:rFonts w:ascii="Times New Roman" w:eastAsia="Times New Roman" w:hAnsi="Times New Roman" w:cs="Times New Roman"/>
                <w:sz w:val="18"/>
                <w:szCs w:val="18"/>
              </w:rPr>
              <w:t xml:space="preserve"> tkankowej </w:t>
            </w:r>
            <w:proofErr w:type="spellStart"/>
            <w:r>
              <w:rPr>
                <w:rFonts w:ascii="Times New Roman" w:eastAsia="Times New Roman" w:hAnsi="Times New Roman" w:cs="Times New Roman"/>
                <w:sz w:val="18"/>
                <w:szCs w:val="18"/>
              </w:rPr>
              <w:t>IgA</w:t>
            </w:r>
            <w:proofErr w:type="spellEnd"/>
          </w:p>
          <w:p w14:paraId="0E684ECF" w14:textId="77777777" w:rsidR="007762DE" w:rsidRDefault="0000000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8"/>
                <w:szCs w:val="18"/>
              </w:rPr>
              <w:t>-</w:t>
            </w:r>
            <w:proofErr w:type="spellStart"/>
            <w:r>
              <w:rPr>
                <w:rFonts w:ascii="Times New Roman" w:eastAsia="Times New Roman" w:hAnsi="Times New Roman" w:cs="Times New Roman"/>
                <w:sz w:val="18"/>
                <w:szCs w:val="18"/>
              </w:rPr>
              <w:t>deaminowanemu</w:t>
            </w:r>
            <w:proofErr w:type="spellEnd"/>
            <w:r>
              <w:rPr>
                <w:rFonts w:ascii="Times New Roman" w:eastAsia="Times New Roman" w:hAnsi="Times New Roman" w:cs="Times New Roman"/>
                <w:sz w:val="18"/>
                <w:szCs w:val="18"/>
              </w:rPr>
              <w:t xml:space="preserve"> peptydowi gliadyny </w:t>
            </w:r>
            <w:proofErr w:type="spellStart"/>
            <w:r>
              <w:rPr>
                <w:rFonts w:ascii="Times New Roman" w:eastAsia="Times New Roman" w:hAnsi="Times New Roman" w:cs="Times New Roman"/>
                <w:sz w:val="18"/>
                <w:szCs w:val="18"/>
              </w:rPr>
              <w:t>IgA</w:t>
            </w:r>
            <w:proofErr w:type="spellEnd"/>
          </w:p>
          <w:p w14:paraId="52A42680" w14:textId="77777777" w:rsidR="007762DE" w:rsidRDefault="007762DE">
            <w:pPr>
              <w:widowControl w:val="0"/>
              <w:spacing w:after="0" w:line="240" w:lineRule="auto"/>
              <w:rPr>
                <w:rFonts w:ascii="Times New Roman" w:eastAsia="Times New Roman" w:hAnsi="Times New Roman" w:cs="Times New Roman"/>
                <w:sz w:val="24"/>
                <w:szCs w:val="24"/>
              </w:rPr>
            </w:pPr>
          </w:p>
        </w:tc>
        <w:tc>
          <w:tcPr>
            <w:tcW w:w="954" w:type="dxa"/>
            <w:tcBorders>
              <w:top w:val="single" w:sz="4" w:space="0" w:color="000000"/>
              <w:left w:val="single" w:sz="4" w:space="0" w:color="000000"/>
              <w:bottom w:val="single" w:sz="4" w:space="0" w:color="000000"/>
            </w:tcBorders>
            <w:vAlign w:val="bottom"/>
          </w:tcPr>
          <w:p w14:paraId="7E65EB64" w14:textId="77777777" w:rsidR="007762DE" w:rsidRDefault="00000000">
            <w:pPr>
              <w:widowControl w:v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18"/>
                <w:szCs w:val="18"/>
              </w:rPr>
              <w:t>300</w:t>
            </w:r>
          </w:p>
        </w:tc>
        <w:tc>
          <w:tcPr>
            <w:tcW w:w="1101" w:type="dxa"/>
            <w:tcBorders>
              <w:top w:val="single" w:sz="4" w:space="0" w:color="000000"/>
              <w:left w:val="single" w:sz="4" w:space="0" w:color="000000"/>
              <w:bottom w:val="single" w:sz="4" w:space="0" w:color="000000"/>
            </w:tcBorders>
            <w:vAlign w:val="bottom"/>
          </w:tcPr>
          <w:p w14:paraId="270454F0" w14:textId="77777777" w:rsidR="007762DE" w:rsidRDefault="007762DE">
            <w:pPr>
              <w:widowControl w:val="0"/>
              <w:spacing w:after="0" w:line="240" w:lineRule="auto"/>
              <w:rPr>
                <w:rFonts w:ascii="Times New Roman" w:eastAsia="Times New Roman" w:hAnsi="Times New Roman" w:cs="Times New Roman"/>
                <w:sz w:val="24"/>
                <w:szCs w:val="24"/>
              </w:rPr>
            </w:pPr>
          </w:p>
        </w:tc>
        <w:tc>
          <w:tcPr>
            <w:tcW w:w="949" w:type="dxa"/>
            <w:tcBorders>
              <w:top w:val="single" w:sz="4" w:space="0" w:color="000000"/>
              <w:left w:val="single" w:sz="4" w:space="0" w:color="000000"/>
              <w:bottom w:val="single" w:sz="4" w:space="0" w:color="000000"/>
            </w:tcBorders>
            <w:vAlign w:val="bottom"/>
          </w:tcPr>
          <w:p w14:paraId="6C3B4D88" w14:textId="77777777" w:rsidR="007762DE" w:rsidRDefault="007762DE">
            <w:pPr>
              <w:widowControl w:val="0"/>
              <w:spacing w:after="0" w:line="240" w:lineRule="auto"/>
              <w:rPr>
                <w:rFonts w:ascii="Times New Roman" w:eastAsia="Times New Roman" w:hAnsi="Times New Roman" w:cs="Times New Roman"/>
                <w:sz w:val="24"/>
                <w:szCs w:val="24"/>
              </w:rPr>
            </w:pPr>
          </w:p>
        </w:tc>
        <w:tc>
          <w:tcPr>
            <w:tcW w:w="683" w:type="dxa"/>
            <w:tcBorders>
              <w:top w:val="single" w:sz="4" w:space="0" w:color="000000"/>
              <w:left w:val="single" w:sz="4" w:space="0" w:color="000000"/>
              <w:bottom w:val="single" w:sz="4" w:space="0" w:color="000000"/>
            </w:tcBorders>
            <w:vAlign w:val="bottom"/>
          </w:tcPr>
          <w:p w14:paraId="3A1A4C26" w14:textId="77777777" w:rsidR="007762DE" w:rsidRDefault="007762DE">
            <w:pPr>
              <w:widowControl w:val="0"/>
              <w:spacing w:after="0" w:line="240" w:lineRule="auto"/>
              <w:jc w:val="right"/>
              <w:rPr>
                <w:rFonts w:ascii="Times New Roman" w:eastAsia="Times New Roman" w:hAnsi="Times New Roman" w:cs="Times New Roman"/>
                <w:sz w:val="24"/>
                <w:szCs w:val="24"/>
              </w:rPr>
            </w:pPr>
          </w:p>
        </w:tc>
        <w:tc>
          <w:tcPr>
            <w:tcW w:w="1919" w:type="dxa"/>
            <w:tcBorders>
              <w:top w:val="single" w:sz="4" w:space="0" w:color="000000"/>
              <w:left w:val="single" w:sz="4" w:space="0" w:color="000000"/>
              <w:bottom w:val="single" w:sz="4" w:space="0" w:color="000000"/>
            </w:tcBorders>
            <w:vAlign w:val="bottom"/>
          </w:tcPr>
          <w:p w14:paraId="1DE81D75" w14:textId="77777777" w:rsidR="007762DE" w:rsidRDefault="007762DE">
            <w:pPr>
              <w:widowControl w:val="0"/>
              <w:spacing w:after="0" w:line="240" w:lineRule="auto"/>
              <w:jc w:val="right"/>
              <w:rPr>
                <w:rFonts w:ascii="Times New Roman" w:eastAsia="Times New Roman" w:hAnsi="Times New Roman" w:cs="Times New Roman"/>
                <w:sz w:val="24"/>
                <w:szCs w:val="24"/>
              </w:rPr>
            </w:pPr>
          </w:p>
        </w:tc>
        <w:tc>
          <w:tcPr>
            <w:tcW w:w="1221" w:type="dxa"/>
            <w:tcBorders>
              <w:top w:val="single" w:sz="4" w:space="0" w:color="000000"/>
              <w:left w:val="single" w:sz="4" w:space="0" w:color="000000"/>
              <w:bottom w:val="single" w:sz="4" w:space="0" w:color="000000"/>
            </w:tcBorders>
            <w:vAlign w:val="bottom"/>
          </w:tcPr>
          <w:p w14:paraId="6CBEC833" w14:textId="77777777" w:rsidR="007762DE" w:rsidRDefault="007762DE">
            <w:pPr>
              <w:widowControl w:val="0"/>
              <w:spacing w:after="0" w:line="240" w:lineRule="auto"/>
              <w:jc w:val="right"/>
              <w:rPr>
                <w:rFonts w:ascii="Times New Roman" w:eastAsia="Times New Roman" w:hAnsi="Times New Roman" w:cs="Times New Roman"/>
                <w:sz w:val="24"/>
                <w:szCs w:val="24"/>
              </w:rPr>
            </w:pPr>
          </w:p>
        </w:tc>
        <w:tc>
          <w:tcPr>
            <w:tcW w:w="1034" w:type="dxa"/>
            <w:tcBorders>
              <w:top w:val="single" w:sz="4" w:space="0" w:color="000000"/>
              <w:left w:val="single" w:sz="4" w:space="0" w:color="000000"/>
              <w:bottom w:val="single" w:sz="4" w:space="0" w:color="000000"/>
            </w:tcBorders>
            <w:vAlign w:val="bottom"/>
          </w:tcPr>
          <w:p w14:paraId="6E133D4B" w14:textId="77777777" w:rsidR="007762DE" w:rsidRDefault="007762DE">
            <w:pPr>
              <w:widowControl w:val="0"/>
              <w:spacing w:after="0" w:line="240" w:lineRule="auto"/>
              <w:jc w:val="right"/>
              <w:rPr>
                <w:rFonts w:ascii="Times New Roman" w:eastAsia="Times New Roman" w:hAnsi="Times New Roman" w:cs="Times New Roman"/>
                <w:sz w:val="24"/>
                <w:szCs w:val="24"/>
              </w:rPr>
            </w:pPr>
          </w:p>
        </w:tc>
        <w:tc>
          <w:tcPr>
            <w:tcW w:w="967" w:type="dxa"/>
            <w:tcBorders>
              <w:top w:val="single" w:sz="4" w:space="0" w:color="000000"/>
              <w:left w:val="single" w:sz="4" w:space="0" w:color="000000"/>
              <w:bottom w:val="single" w:sz="4" w:space="0" w:color="000000"/>
            </w:tcBorders>
            <w:vAlign w:val="bottom"/>
          </w:tcPr>
          <w:p w14:paraId="73234E52" w14:textId="77777777" w:rsidR="007762DE" w:rsidRDefault="007762DE">
            <w:pPr>
              <w:widowControl w:val="0"/>
              <w:spacing w:after="0" w:line="240" w:lineRule="auto"/>
              <w:jc w:val="right"/>
              <w:rPr>
                <w:rFonts w:ascii="Times New Roman" w:eastAsia="Times New Roman" w:hAnsi="Times New Roman" w:cs="Times New Roman"/>
                <w:sz w:val="24"/>
                <w:szCs w:val="24"/>
              </w:rPr>
            </w:pPr>
          </w:p>
        </w:tc>
        <w:tc>
          <w:tcPr>
            <w:tcW w:w="1045" w:type="dxa"/>
            <w:tcBorders>
              <w:top w:val="single" w:sz="4" w:space="0" w:color="000000"/>
              <w:left w:val="single" w:sz="4" w:space="0" w:color="000000"/>
              <w:bottom w:val="single" w:sz="4" w:space="0" w:color="000000"/>
              <w:right w:val="single" w:sz="4" w:space="0" w:color="000000"/>
            </w:tcBorders>
            <w:tcMar>
              <w:right w:w="68" w:type="dxa"/>
            </w:tcMar>
            <w:vAlign w:val="bottom"/>
          </w:tcPr>
          <w:p w14:paraId="2C80852B" w14:textId="77777777" w:rsidR="007762DE" w:rsidRDefault="007762DE">
            <w:pPr>
              <w:widowControl w:val="0"/>
              <w:spacing w:after="0" w:line="240" w:lineRule="auto"/>
              <w:jc w:val="right"/>
              <w:rPr>
                <w:rFonts w:ascii="Times New Roman" w:eastAsia="Times New Roman" w:hAnsi="Times New Roman" w:cs="Times New Roman"/>
                <w:sz w:val="24"/>
                <w:szCs w:val="24"/>
              </w:rPr>
            </w:pPr>
          </w:p>
        </w:tc>
      </w:tr>
      <w:tr w:rsidR="007762DE" w14:paraId="03BFC956" w14:textId="77777777">
        <w:trPr>
          <w:trHeight w:val="105"/>
        </w:trPr>
        <w:tc>
          <w:tcPr>
            <w:tcW w:w="361" w:type="dxa"/>
            <w:tcBorders>
              <w:top w:val="single" w:sz="4" w:space="0" w:color="000000"/>
              <w:left w:val="single" w:sz="4" w:space="0" w:color="000000"/>
              <w:bottom w:val="single" w:sz="4" w:space="0" w:color="000000"/>
            </w:tcBorders>
            <w:vAlign w:val="bottom"/>
          </w:tcPr>
          <w:p w14:paraId="5AFD7C51" w14:textId="77777777" w:rsidR="007762DE" w:rsidRDefault="00000000">
            <w:pPr>
              <w:widowControl w:v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18"/>
                <w:szCs w:val="18"/>
              </w:rPr>
              <w:t>2</w:t>
            </w:r>
          </w:p>
        </w:tc>
        <w:tc>
          <w:tcPr>
            <w:tcW w:w="4709" w:type="dxa"/>
            <w:tcBorders>
              <w:top w:val="single" w:sz="4" w:space="0" w:color="000000"/>
              <w:left w:val="single" w:sz="4" w:space="0" w:color="000000"/>
              <w:bottom w:val="single" w:sz="4" w:space="0" w:color="000000"/>
            </w:tcBorders>
            <w:vAlign w:val="bottom"/>
          </w:tcPr>
          <w:p w14:paraId="49970CDC" w14:textId="77777777" w:rsidR="007762DE" w:rsidRDefault="0000000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8"/>
                <w:szCs w:val="18"/>
              </w:rPr>
              <w:t>Test do wykrywania p/ciał p/w:</w:t>
            </w:r>
          </w:p>
          <w:p w14:paraId="42D5412B" w14:textId="77777777" w:rsidR="007762DE" w:rsidRDefault="0000000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8"/>
                <w:szCs w:val="18"/>
              </w:rPr>
              <w:t xml:space="preserve">- </w:t>
            </w:r>
            <w:proofErr w:type="spellStart"/>
            <w:r>
              <w:rPr>
                <w:rFonts w:ascii="Times New Roman" w:eastAsia="Times New Roman" w:hAnsi="Times New Roman" w:cs="Times New Roman"/>
                <w:sz w:val="18"/>
                <w:szCs w:val="18"/>
              </w:rPr>
              <w:t>transglutaminazie</w:t>
            </w:r>
            <w:proofErr w:type="spellEnd"/>
            <w:r>
              <w:rPr>
                <w:rFonts w:ascii="Times New Roman" w:eastAsia="Times New Roman" w:hAnsi="Times New Roman" w:cs="Times New Roman"/>
                <w:sz w:val="18"/>
                <w:szCs w:val="18"/>
              </w:rPr>
              <w:t xml:space="preserve"> tkankowej </w:t>
            </w:r>
            <w:proofErr w:type="spellStart"/>
            <w:r>
              <w:rPr>
                <w:rFonts w:ascii="Times New Roman" w:eastAsia="Times New Roman" w:hAnsi="Times New Roman" w:cs="Times New Roman"/>
                <w:sz w:val="18"/>
                <w:szCs w:val="18"/>
              </w:rPr>
              <w:t>IgG</w:t>
            </w:r>
            <w:proofErr w:type="spellEnd"/>
          </w:p>
          <w:p w14:paraId="0A31E205" w14:textId="77777777" w:rsidR="007762DE" w:rsidRDefault="0000000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8"/>
                <w:szCs w:val="18"/>
              </w:rPr>
              <w:t xml:space="preserve">- </w:t>
            </w:r>
            <w:proofErr w:type="spellStart"/>
            <w:r>
              <w:rPr>
                <w:rFonts w:ascii="Times New Roman" w:eastAsia="Times New Roman" w:hAnsi="Times New Roman" w:cs="Times New Roman"/>
                <w:sz w:val="18"/>
                <w:szCs w:val="18"/>
              </w:rPr>
              <w:t>deaminowanemu</w:t>
            </w:r>
            <w:proofErr w:type="spellEnd"/>
            <w:r>
              <w:rPr>
                <w:rFonts w:ascii="Times New Roman" w:eastAsia="Times New Roman" w:hAnsi="Times New Roman" w:cs="Times New Roman"/>
                <w:sz w:val="18"/>
                <w:szCs w:val="18"/>
              </w:rPr>
              <w:t xml:space="preserve"> peptydowi gliadyny </w:t>
            </w:r>
            <w:proofErr w:type="spellStart"/>
            <w:r>
              <w:rPr>
                <w:rFonts w:ascii="Times New Roman" w:eastAsia="Times New Roman" w:hAnsi="Times New Roman" w:cs="Times New Roman"/>
                <w:sz w:val="18"/>
                <w:szCs w:val="18"/>
              </w:rPr>
              <w:t>IgA</w:t>
            </w:r>
            <w:proofErr w:type="spellEnd"/>
          </w:p>
          <w:p w14:paraId="36B893A9" w14:textId="77777777" w:rsidR="007762DE" w:rsidRDefault="0000000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8"/>
                <w:szCs w:val="18"/>
              </w:rPr>
              <w:t>- IF (żołądkowemu wewnętrznemu czynnikowi)</w:t>
            </w:r>
          </w:p>
        </w:tc>
        <w:tc>
          <w:tcPr>
            <w:tcW w:w="954" w:type="dxa"/>
            <w:tcBorders>
              <w:top w:val="single" w:sz="4" w:space="0" w:color="000000"/>
              <w:left w:val="single" w:sz="4" w:space="0" w:color="000000"/>
              <w:bottom w:val="single" w:sz="4" w:space="0" w:color="000000"/>
            </w:tcBorders>
            <w:vAlign w:val="bottom"/>
          </w:tcPr>
          <w:p w14:paraId="62059CEC" w14:textId="77777777" w:rsidR="007762DE" w:rsidRDefault="00000000">
            <w:pPr>
              <w:widowControl w:v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18"/>
                <w:szCs w:val="18"/>
              </w:rPr>
              <w:t>300</w:t>
            </w:r>
          </w:p>
        </w:tc>
        <w:tc>
          <w:tcPr>
            <w:tcW w:w="1101" w:type="dxa"/>
            <w:tcBorders>
              <w:top w:val="single" w:sz="4" w:space="0" w:color="000000"/>
              <w:left w:val="single" w:sz="4" w:space="0" w:color="000000"/>
              <w:bottom w:val="single" w:sz="4" w:space="0" w:color="000000"/>
            </w:tcBorders>
            <w:vAlign w:val="bottom"/>
          </w:tcPr>
          <w:p w14:paraId="0C620478" w14:textId="77777777" w:rsidR="007762DE" w:rsidRDefault="007762DE">
            <w:pPr>
              <w:widowControl w:val="0"/>
              <w:spacing w:after="0" w:line="240" w:lineRule="auto"/>
              <w:rPr>
                <w:rFonts w:ascii="Times New Roman" w:eastAsia="Times New Roman" w:hAnsi="Times New Roman" w:cs="Times New Roman"/>
                <w:sz w:val="10"/>
                <w:szCs w:val="24"/>
              </w:rPr>
            </w:pPr>
          </w:p>
        </w:tc>
        <w:tc>
          <w:tcPr>
            <w:tcW w:w="949" w:type="dxa"/>
            <w:tcBorders>
              <w:top w:val="single" w:sz="4" w:space="0" w:color="000000"/>
              <w:left w:val="single" w:sz="4" w:space="0" w:color="000000"/>
              <w:bottom w:val="single" w:sz="4" w:space="0" w:color="000000"/>
            </w:tcBorders>
            <w:vAlign w:val="bottom"/>
          </w:tcPr>
          <w:p w14:paraId="2752374D" w14:textId="77777777" w:rsidR="007762DE" w:rsidRDefault="007762DE">
            <w:pPr>
              <w:widowControl w:val="0"/>
              <w:spacing w:after="0" w:line="240" w:lineRule="auto"/>
              <w:rPr>
                <w:rFonts w:ascii="Times New Roman" w:eastAsia="Times New Roman" w:hAnsi="Times New Roman" w:cs="Times New Roman"/>
                <w:sz w:val="10"/>
                <w:szCs w:val="24"/>
              </w:rPr>
            </w:pPr>
          </w:p>
        </w:tc>
        <w:tc>
          <w:tcPr>
            <w:tcW w:w="683" w:type="dxa"/>
            <w:tcBorders>
              <w:top w:val="single" w:sz="4" w:space="0" w:color="000000"/>
              <w:left w:val="single" w:sz="4" w:space="0" w:color="000000"/>
              <w:bottom w:val="single" w:sz="4" w:space="0" w:color="000000"/>
            </w:tcBorders>
            <w:vAlign w:val="bottom"/>
          </w:tcPr>
          <w:p w14:paraId="1820584C"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1919" w:type="dxa"/>
            <w:tcBorders>
              <w:top w:val="single" w:sz="4" w:space="0" w:color="000000"/>
              <w:left w:val="single" w:sz="4" w:space="0" w:color="000000"/>
              <w:bottom w:val="single" w:sz="4" w:space="0" w:color="000000"/>
            </w:tcBorders>
            <w:vAlign w:val="bottom"/>
          </w:tcPr>
          <w:p w14:paraId="2BE80E7D"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1221" w:type="dxa"/>
            <w:tcBorders>
              <w:top w:val="single" w:sz="4" w:space="0" w:color="000000"/>
              <w:left w:val="single" w:sz="4" w:space="0" w:color="000000"/>
              <w:bottom w:val="single" w:sz="4" w:space="0" w:color="000000"/>
            </w:tcBorders>
            <w:vAlign w:val="bottom"/>
          </w:tcPr>
          <w:p w14:paraId="008091B4"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1034" w:type="dxa"/>
            <w:tcBorders>
              <w:top w:val="single" w:sz="4" w:space="0" w:color="000000"/>
              <w:left w:val="single" w:sz="4" w:space="0" w:color="000000"/>
              <w:bottom w:val="single" w:sz="4" w:space="0" w:color="000000"/>
            </w:tcBorders>
            <w:vAlign w:val="bottom"/>
          </w:tcPr>
          <w:p w14:paraId="5F625405"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967" w:type="dxa"/>
            <w:tcBorders>
              <w:top w:val="single" w:sz="4" w:space="0" w:color="000000"/>
              <w:left w:val="single" w:sz="4" w:space="0" w:color="000000"/>
              <w:bottom w:val="single" w:sz="4" w:space="0" w:color="000000"/>
            </w:tcBorders>
            <w:vAlign w:val="bottom"/>
          </w:tcPr>
          <w:p w14:paraId="5A3E3568"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1045" w:type="dxa"/>
            <w:tcBorders>
              <w:top w:val="single" w:sz="4" w:space="0" w:color="000000"/>
              <w:left w:val="single" w:sz="4" w:space="0" w:color="000000"/>
              <w:bottom w:val="single" w:sz="4" w:space="0" w:color="000000"/>
              <w:right w:val="single" w:sz="4" w:space="0" w:color="000000"/>
            </w:tcBorders>
            <w:tcMar>
              <w:right w:w="68" w:type="dxa"/>
            </w:tcMar>
            <w:vAlign w:val="bottom"/>
          </w:tcPr>
          <w:p w14:paraId="1F93CA2C" w14:textId="77777777" w:rsidR="007762DE" w:rsidRDefault="007762DE">
            <w:pPr>
              <w:widowControl w:val="0"/>
              <w:spacing w:after="0" w:line="240" w:lineRule="auto"/>
              <w:jc w:val="right"/>
              <w:rPr>
                <w:rFonts w:ascii="Times New Roman" w:eastAsia="Times New Roman" w:hAnsi="Times New Roman" w:cs="Times New Roman"/>
                <w:sz w:val="10"/>
                <w:szCs w:val="24"/>
              </w:rPr>
            </w:pPr>
          </w:p>
        </w:tc>
      </w:tr>
      <w:tr w:rsidR="007762DE" w14:paraId="0FFA2A8F" w14:textId="77777777">
        <w:trPr>
          <w:trHeight w:val="105"/>
        </w:trPr>
        <w:tc>
          <w:tcPr>
            <w:tcW w:w="361" w:type="dxa"/>
            <w:tcBorders>
              <w:left w:val="single" w:sz="4" w:space="0" w:color="000000"/>
              <w:bottom w:val="single" w:sz="4" w:space="0" w:color="000000"/>
            </w:tcBorders>
            <w:vAlign w:val="bottom"/>
          </w:tcPr>
          <w:p w14:paraId="6F9BA96D" w14:textId="77777777" w:rsidR="007762DE" w:rsidRDefault="00000000">
            <w:pPr>
              <w:widowControl w:v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18"/>
                <w:szCs w:val="18"/>
              </w:rPr>
              <w:t>3</w:t>
            </w:r>
          </w:p>
        </w:tc>
        <w:tc>
          <w:tcPr>
            <w:tcW w:w="4709" w:type="dxa"/>
            <w:tcBorders>
              <w:left w:val="single" w:sz="4" w:space="0" w:color="000000"/>
              <w:bottom w:val="single" w:sz="4" w:space="0" w:color="000000"/>
            </w:tcBorders>
            <w:vAlign w:val="bottom"/>
          </w:tcPr>
          <w:p w14:paraId="41BFBBD9" w14:textId="77777777" w:rsidR="007762DE" w:rsidRDefault="00000000">
            <w:pPr>
              <w:widowControl w:val="0"/>
              <w:rPr>
                <w:sz w:val="19"/>
                <w:szCs w:val="19"/>
              </w:rPr>
            </w:pPr>
            <w:r>
              <w:rPr>
                <w:rFonts w:ascii="Times New Roman" w:eastAsia="Times New Roman" w:hAnsi="Times New Roman" w:cs="Times New Roman"/>
                <w:sz w:val="18"/>
                <w:szCs w:val="18"/>
              </w:rPr>
              <w:t>Panel pokarmowy (min. 20 parametrów)</w:t>
            </w:r>
          </w:p>
        </w:tc>
        <w:tc>
          <w:tcPr>
            <w:tcW w:w="954" w:type="dxa"/>
            <w:tcBorders>
              <w:left w:val="single" w:sz="4" w:space="0" w:color="000000"/>
              <w:bottom w:val="single" w:sz="4" w:space="0" w:color="000000"/>
            </w:tcBorders>
            <w:vAlign w:val="bottom"/>
          </w:tcPr>
          <w:p w14:paraId="73965A68" w14:textId="77777777" w:rsidR="007762DE" w:rsidRDefault="00000000">
            <w:pPr>
              <w:widowControl w:v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18"/>
                <w:szCs w:val="18"/>
              </w:rPr>
              <w:t>50</w:t>
            </w:r>
          </w:p>
        </w:tc>
        <w:tc>
          <w:tcPr>
            <w:tcW w:w="1101" w:type="dxa"/>
            <w:tcBorders>
              <w:left w:val="single" w:sz="4" w:space="0" w:color="000000"/>
              <w:bottom w:val="single" w:sz="4" w:space="0" w:color="000000"/>
            </w:tcBorders>
            <w:vAlign w:val="bottom"/>
          </w:tcPr>
          <w:p w14:paraId="6A173B2B" w14:textId="77777777" w:rsidR="007762DE" w:rsidRDefault="007762DE">
            <w:pPr>
              <w:widowControl w:val="0"/>
              <w:spacing w:after="0" w:line="240" w:lineRule="auto"/>
              <w:rPr>
                <w:rFonts w:ascii="Times New Roman" w:eastAsia="Times New Roman" w:hAnsi="Times New Roman" w:cs="Times New Roman"/>
                <w:sz w:val="10"/>
                <w:szCs w:val="24"/>
              </w:rPr>
            </w:pPr>
          </w:p>
        </w:tc>
        <w:tc>
          <w:tcPr>
            <w:tcW w:w="949" w:type="dxa"/>
            <w:tcBorders>
              <w:left w:val="single" w:sz="4" w:space="0" w:color="000000"/>
              <w:bottom w:val="single" w:sz="4" w:space="0" w:color="000000"/>
            </w:tcBorders>
            <w:vAlign w:val="bottom"/>
          </w:tcPr>
          <w:p w14:paraId="1845D656" w14:textId="77777777" w:rsidR="007762DE" w:rsidRDefault="007762DE">
            <w:pPr>
              <w:widowControl w:val="0"/>
              <w:spacing w:after="0" w:line="240" w:lineRule="auto"/>
              <w:rPr>
                <w:rFonts w:ascii="Times New Roman" w:eastAsia="Times New Roman" w:hAnsi="Times New Roman" w:cs="Times New Roman"/>
                <w:sz w:val="10"/>
                <w:szCs w:val="24"/>
              </w:rPr>
            </w:pPr>
          </w:p>
        </w:tc>
        <w:tc>
          <w:tcPr>
            <w:tcW w:w="683" w:type="dxa"/>
            <w:tcBorders>
              <w:left w:val="single" w:sz="4" w:space="0" w:color="000000"/>
              <w:bottom w:val="single" w:sz="4" w:space="0" w:color="000000"/>
            </w:tcBorders>
            <w:vAlign w:val="bottom"/>
          </w:tcPr>
          <w:p w14:paraId="4A3C626E"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1919" w:type="dxa"/>
            <w:tcBorders>
              <w:left w:val="single" w:sz="4" w:space="0" w:color="000000"/>
              <w:bottom w:val="single" w:sz="4" w:space="0" w:color="000000"/>
            </w:tcBorders>
            <w:vAlign w:val="bottom"/>
          </w:tcPr>
          <w:p w14:paraId="0998F0DA"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1221" w:type="dxa"/>
            <w:tcBorders>
              <w:left w:val="single" w:sz="4" w:space="0" w:color="000000"/>
              <w:bottom w:val="single" w:sz="4" w:space="0" w:color="000000"/>
            </w:tcBorders>
            <w:vAlign w:val="bottom"/>
          </w:tcPr>
          <w:p w14:paraId="4B5C9B55"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1034" w:type="dxa"/>
            <w:tcBorders>
              <w:left w:val="single" w:sz="4" w:space="0" w:color="000000"/>
              <w:bottom w:val="single" w:sz="4" w:space="0" w:color="000000"/>
            </w:tcBorders>
            <w:vAlign w:val="bottom"/>
          </w:tcPr>
          <w:p w14:paraId="3ABFF84D"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967" w:type="dxa"/>
            <w:tcBorders>
              <w:left w:val="single" w:sz="4" w:space="0" w:color="000000"/>
              <w:bottom w:val="single" w:sz="4" w:space="0" w:color="000000"/>
            </w:tcBorders>
            <w:vAlign w:val="bottom"/>
          </w:tcPr>
          <w:p w14:paraId="71A57571"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1045" w:type="dxa"/>
            <w:tcBorders>
              <w:left w:val="single" w:sz="4" w:space="0" w:color="000000"/>
              <w:bottom w:val="single" w:sz="4" w:space="0" w:color="000000"/>
              <w:right w:val="single" w:sz="4" w:space="0" w:color="000000"/>
            </w:tcBorders>
            <w:tcMar>
              <w:right w:w="68" w:type="dxa"/>
            </w:tcMar>
            <w:vAlign w:val="bottom"/>
          </w:tcPr>
          <w:p w14:paraId="73975739" w14:textId="77777777" w:rsidR="007762DE" w:rsidRDefault="007762DE">
            <w:pPr>
              <w:widowControl w:val="0"/>
              <w:spacing w:after="0" w:line="240" w:lineRule="auto"/>
              <w:jc w:val="right"/>
              <w:rPr>
                <w:rFonts w:ascii="Times New Roman" w:eastAsia="Times New Roman" w:hAnsi="Times New Roman" w:cs="Times New Roman"/>
                <w:sz w:val="10"/>
                <w:szCs w:val="24"/>
              </w:rPr>
            </w:pPr>
          </w:p>
        </w:tc>
      </w:tr>
      <w:tr w:rsidR="007762DE" w14:paraId="7A8F0417" w14:textId="77777777">
        <w:trPr>
          <w:trHeight w:val="105"/>
        </w:trPr>
        <w:tc>
          <w:tcPr>
            <w:tcW w:w="361" w:type="dxa"/>
            <w:tcBorders>
              <w:left w:val="single" w:sz="4" w:space="0" w:color="000000"/>
              <w:bottom w:val="single" w:sz="4" w:space="0" w:color="000000"/>
            </w:tcBorders>
            <w:vAlign w:val="bottom"/>
          </w:tcPr>
          <w:p w14:paraId="0B3F6560" w14:textId="77777777" w:rsidR="007762DE" w:rsidRDefault="00000000">
            <w:pPr>
              <w:widowControl w:v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4709" w:type="dxa"/>
            <w:tcBorders>
              <w:left w:val="single" w:sz="4" w:space="0" w:color="000000"/>
              <w:bottom w:val="single" w:sz="4" w:space="0" w:color="000000"/>
            </w:tcBorders>
            <w:vAlign w:val="bottom"/>
          </w:tcPr>
          <w:p w14:paraId="1A20DAE9" w14:textId="77777777" w:rsidR="007762DE" w:rsidRDefault="00000000">
            <w:pPr>
              <w:widowControl w:val="0"/>
              <w:rPr>
                <w:sz w:val="19"/>
                <w:szCs w:val="19"/>
              </w:rPr>
            </w:pPr>
            <w:r>
              <w:rPr>
                <w:sz w:val="19"/>
                <w:szCs w:val="19"/>
              </w:rPr>
              <w:t>Panel wziewny (min. 20 parametrów)</w:t>
            </w:r>
          </w:p>
        </w:tc>
        <w:tc>
          <w:tcPr>
            <w:tcW w:w="954" w:type="dxa"/>
            <w:tcBorders>
              <w:left w:val="single" w:sz="4" w:space="0" w:color="000000"/>
              <w:bottom w:val="single" w:sz="4" w:space="0" w:color="000000"/>
            </w:tcBorders>
            <w:vAlign w:val="bottom"/>
          </w:tcPr>
          <w:p w14:paraId="797AD79C" w14:textId="77777777" w:rsidR="007762DE" w:rsidRDefault="007762DE">
            <w:pPr>
              <w:widowControl w:val="0"/>
              <w:spacing w:after="0" w:line="240" w:lineRule="auto"/>
              <w:jc w:val="right"/>
              <w:rPr>
                <w:rFonts w:ascii="Times New Roman" w:eastAsia="Times New Roman" w:hAnsi="Times New Roman" w:cs="Times New Roman"/>
                <w:sz w:val="24"/>
                <w:szCs w:val="24"/>
              </w:rPr>
            </w:pPr>
          </w:p>
        </w:tc>
        <w:tc>
          <w:tcPr>
            <w:tcW w:w="1101" w:type="dxa"/>
            <w:tcBorders>
              <w:left w:val="single" w:sz="4" w:space="0" w:color="000000"/>
              <w:bottom w:val="single" w:sz="4" w:space="0" w:color="000000"/>
            </w:tcBorders>
            <w:vAlign w:val="bottom"/>
          </w:tcPr>
          <w:p w14:paraId="78AE79FF" w14:textId="77777777" w:rsidR="007762DE" w:rsidRDefault="007762DE">
            <w:pPr>
              <w:widowControl w:val="0"/>
              <w:spacing w:after="0" w:line="240" w:lineRule="auto"/>
              <w:rPr>
                <w:rFonts w:ascii="Times New Roman" w:eastAsia="Times New Roman" w:hAnsi="Times New Roman" w:cs="Times New Roman"/>
                <w:sz w:val="10"/>
                <w:szCs w:val="24"/>
              </w:rPr>
            </w:pPr>
          </w:p>
        </w:tc>
        <w:tc>
          <w:tcPr>
            <w:tcW w:w="949" w:type="dxa"/>
            <w:tcBorders>
              <w:left w:val="single" w:sz="4" w:space="0" w:color="000000"/>
              <w:bottom w:val="single" w:sz="4" w:space="0" w:color="000000"/>
            </w:tcBorders>
            <w:vAlign w:val="bottom"/>
          </w:tcPr>
          <w:p w14:paraId="588B356E" w14:textId="77777777" w:rsidR="007762DE" w:rsidRDefault="007762DE">
            <w:pPr>
              <w:widowControl w:val="0"/>
              <w:spacing w:after="0" w:line="240" w:lineRule="auto"/>
              <w:rPr>
                <w:rFonts w:ascii="Times New Roman" w:eastAsia="Times New Roman" w:hAnsi="Times New Roman" w:cs="Times New Roman"/>
                <w:sz w:val="10"/>
                <w:szCs w:val="24"/>
              </w:rPr>
            </w:pPr>
          </w:p>
        </w:tc>
        <w:tc>
          <w:tcPr>
            <w:tcW w:w="683" w:type="dxa"/>
            <w:tcBorders>
              <w:left w:val="single" w:sz="4" w:space="0" w:color="000000"/>
              <w:bottom w:val="single" w:sz="4" w:space="0" w:color="000000"/>
            </w:tcBorders>
            <w:vAlign w:val="bottom"/>
          </w:tcPr>
          <w:p w14:paraId="6F8D984C"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1919" w:type="dxa"/>
            <w:tcBorders>
              <w:left w:val="single" w:sz="4" w:space="0" w:color="000000"/>
              <w:bottom w:val="single" w:sz="4" w:space="0" w:color="000000"/>
            </w:tcBorders>
            <w:vAlign w:val="bottom"/>
          </w:tcPr>
          <w:p w14:paraId="2618858F"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1221" w:type="dxa"/>
            <w:tcBorders>
              <w:left w:val="single" w:sz="4" w:space="0" w:color="000000"/>
              <w:bottom w:val="single" w:sz="4" w:space="0" w:color="000000"/>
            </w:tcBorders>
            <w:vAlign w:val="bottom"/>
          </w:tcPr>
          <w:p w14:paraId="15C892CC"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1034" w:type="dxa"/>
            <w:tcBorders>
              <w:left w:val="single" w:sz="4" w:space="0" w:color="000000"/>
              <w:bottom w:val="single" w:sz="4" w:space="0" w:color="000000"/>
            </w:tcBorders>
            <w:vAlign w:val="bottom"/>
          </w:tcPr>
          <w:p w14:paraId="4AB45967"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967" w:type="dxa"/>
            <w:tcBorders>
              <w:left w:val="single" w:sz="4" w:space="0" w:color="000000"/>
              <w:bottom w:val="single" w:sz="4" w:space="0" w:color="000000"/>
            </w:tcBorders>
            <w:vAlign w:val="bottom"/>
          </w:tcPr>
          <w:p w14:paraId="03D68E3A"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1045" w:type="dxa"/>
            <w:tcBorders>
              <w:left w:val="single" w:sz="4" w:space="0" w:color="000000"/>
              <w:bottom w:val="single" w:sz="4" w:space="0" w:color="000000"/>
              <w:right w:val="single" w:sz="4" w:space="0" w:color="000000"/>
            </w:tcBorders>
            <w:tcMar>
              <w:right w:w="68" w:type="dxa"/>
            </w:tcMar>
            <w:vAlign w:val="bottom"/>
          </w:tcPr>
          <w:p w14:paraId="591AF753" w14:textId="77777777" w:rsidR="007762DE" w:rsidRDefault="007762DE">
            <w:pPr>
              <w:widowControl w:val="0"/>
              <w:spacing w:after="0" w:line="240" w:lineRule="auto"/>
              <w:jc w:val="right"/>
              <w:rPr>
                <w:rFonts w:ascii="Times New Roman" w:eastAsia="Times New Roman" w:hAnsi="Times New Roman" w:cs="Times New Roman"/>
                <w:sz w:val="10"/>
                <w:szCs w:val="24"/>
              </w:rPr>
            </w:pPr>
          </w:p>
        </w:tc>
      </w:tr>
      <w:tr w:rsidR="007762DE" w14:paraId="41B96C43" w14:textId="77777777">
        <w:trPr>
          <w:trHeight w:val="105"/>
        </w:trPr>
        <w:tc>
          <w:tcPr>
            <w:tcW w:w="361" w:type="dxa"/>
            <w:tcBorders>
              <w:left w:val="single" w:sz="4" w:space="0" w:color="000000"/>
              <w:bottom w:val="single" w:sz="4" w:space="0" w:color="000000"/>
            </w:tcBorders>
            <w:vAlign w:val="bottom"/>
          </w:tcPr>
          <w:p w14:paraId="5B9CD77F" w14:textId="77777777" w:rsidR="007762DE" w:rsidRDefault="00000000">
            <w:pPr>
              <w:widowControl w:v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18"/>
                <w:szCs w:val="18"/>
              </w:rPr>
              <w:t>5</w:t>
            </w:r>
          </w:p>
        </w:tc>
        <w:tc>
          <w:tcPr>
            <w:tcW w:w="4709" w:type="dxa"/>
            <w:tcBorders>
              <w:left w:val="single" w:sz="4" w:space="0" w:color="000000"/>
              <w:bottom w:val="single" w:sz="4" w:space="0" w:color="000000"/>
            </w:tcBorders>
            <w:vAlign w:val="bottom"/>
          </w:tcPr>
          <w:p w14:paraId="2B0407C4" w14:textId="77777777" w:rsidR="007762DE" w:rsidRDefault="0000000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8"/>
                <w:szCs w:val="18"/>
              </w:rPr>
              <w:t>Panel Jady owadów (min. 5 parametrów)</w:t>
            </w:r>
          </w:p>
        </w:tc>
        <w:tc>
          <w:tcPr>
            <w:tcW w:w="954" w:type="dxa"/>
            <w:tcBorders>
              <w:left w:val="single" w:sz="4" w:space="0" w:color="000000"/>
              <w:bottom w:val="single" w:sz="4" w:space="0" w:color="000000"/>
            </w:tcBorders>
            <w:vAlign w:val="bottom"/>
          </w:tcPr>
          <w:p w14:paraId="54AAC1DE" w14:textId="77777777" w:rsidR="007762DE" w:rsidRDefault="00000000">
            <w:pPr>
              <w:widowControl w:v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18"/>
                <w:szCs w:val="18"/>
              </w:rPr>
              <w:t>40</w:t>
            </w:r>
          </w:p>
        </w:tc>
        <w:tc>
          <w:tcPr>
            <w:tcW w:w="1101" w:type="dxa"/>
            <w:tcBorders>
              <w:left w:val="single" w:sz="4" w:space="0" w:color="000000"/>
              <w:bottom w:val="single" w:sz="4" w:space="0" w:color="000000"/>
            </w:tcBorders>
            <w:vAlign w:val="bottom"/>
          </w:tcPr>
          <w:p w14:paraId="35DC4F6B" w14:textId="77777777" w:rsidR="007762DE" w:rsidRDefault="007762DE">
            <w:pPr>
              <w:widowControl w:val="0"/>
              <w:spacing w:after="0" w:line="240" w:lineRule="auto"/>
              <w:rPr>
                <w:rFonts w:ascii="Times New Roman" w:eastAsia="Times New Roman" w:hAnsi="Times New Roman" w:cs="Times New Roman"/>
                <w:sz w:val="10"/>
                <w:szCs w:val="24"/>
              </w:rPr>
            </w:pPr>
          </w:p>
        </w:tc>
        <w:tc>
          <w:tcPr>
            <w:tcW w:w="949" w:type="dxa"/>
            <w:tcBorders>
              <w:left w:val="single" w:sz="4" w:space="0" w:color="000000"/>
              <w:bottom w:val="single" w:sz="4" w:space="0" w:color="000000"/>
            </w:tcBorders>
            <w:vAlign w:val="bottom"/>
          </w:tcPr>
          <w:p w14:paraId="5FDF99AE" w14:textId="77777777" w:rsidR="007762DE" w:rsidRDefault="007762DE">
            <w:pPr>
              <w:widowControl w:val="0"/>
              <w:spacing w:after="0" w:line="240" w:lineRule="auto"/>
              <w:rPr>
                <w:rFonts w:ascii="Times New Roman" w:eastAsia="Times New Roman" w:hAnsi="Times New Roman" w:cs="Times New Roman"/>
                <w:sz w:val="10"/>
                <w:szCs w:val="24"/>
              </w:rPr>
            </w:pPr>
          </w:p>
        </w:tc>
        <w:tc>
          <w:tcPr>
            <w:tcW w:w="683" w:type="dxa"/>
            <w:tcBorders>
              <w:left w:val="single" w:sz="4" w:space="0" w:color="000000"/>
              <w:bottom w:val="single" w:sz="4" w:space="0" w:color="000000"/>
            </w:tcBorders>
            <w:vAlign w:val="bottom"/>
          </w:tcPr>
          <w:p w14:paraId="201791F0"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1919" w:type="dxa"/>
            <w:tcBorders>
              <w:left w:val="single" w:sz="4" w:space="0" w:color="000000"/>
              <w:bottom w:val="single" w:sz="4" w:space="0" w:color="000000"/>
            </w:tcBorders>
            <w:vAlign w:val="bottom"/>
          </w:tcPr>
          <w:p w14:paraId="434662FA"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1221" w:type="dxa"/>
            <w:tcBorders>
              <w:left w:val="single" w:sz="4" w:space="0" w:color="000000"/>
              <w:bottom w:val="single" w:sz="4" w:space="0" w:color="000000"/>
            </w:tcBorders>
            <w:vAlign w:val="bottom"/>
          </w:tcPr>
          <w:p w14:paraId="7E4FF2E6"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1034" w:type="dxa"/>
            <w:tcBorders>
              <w:left w:val="single" w:sz="4" w:space="0" w:color="000000"/>
              <w:bottom w:val="single" w:sz="4" w:space="0" w:color="000000"/>
            </w:tcBorders>
            <w:vAlign w:val="bottom"/>
          </w:tcPr>
          <w:p w14:paraId="5C2658D7"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967" w:type="dxa"/>
            <w:tcBorders>
              <w:left w:val="single" w:sz="4" w:space="0" w:color="000000"/>
              <w:bottom w:val="single" w:sz="4" w:space="0" w:color="000000"/>
            </w:tcBorders>
            <w:vAlign w:val="bottom"/>
          </w:tcPr>
          <w:p w14:paraId="462B108A"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1045" w:type="dxa"/>
            <w:tcBorders>
              <w:left w:val="single" w:sz="4" w:space="0" w:color="000000"/>
              <w:bottom w:val="single" w:sz="4" w:space="0" w:color="000000"/>
              <w:right w:val="single" w:sz="4" w:space="0" w:color="000000"/>
            </w:tcBorders>
            <w:tcMar>
              <w:right w:w="68" w:type="dxa"/>
            </w:tcMar>
            <w:vAlign w:val="bottom"/>
          </w:tcPr>
          <w:p w14:paraId="7D264F34" w14:textId="77777777" w:rsidR="007762DE" w:rsidRDefault="007762DE">
            <w:pPr>
              <w:widowControl w:val="0"/>
              <w:spacing w:after="0" w:line="240" w:lineRule="auto"/>
              <w:jc w:val="right"/>
              <w:rPr>
                <w:rFonts w:ascii="Times New Roman" w:eastAsia="Times New Roman" w:hAnsi="Times New Roman" w:cs="Times New Roman"/>
                <w:sz w:val="10"/>
                <w:szCs w:val="24"/>
              </w:rPr>
            </w:pPr>
          </w:p>
        </w:tc>
      </w:tr>
      <w:tr w:rsidR="007762DE" w14:paraId="5202E494" w14:textId="77777777">
        <w:trPr>
          <w:trHeight w:val="105"/>
        </w:trPr>
        <w:tc>
          <w:tcPr>
            <w:tcW w:w="361" w:type="dxa"/>
            <w:tcBorders>
              <w:left w:val="single" w:sz="4" w:space="0" w:color="000000"/>
              <w:bottom w:val="single" w:sz="4" w:space="0" w:color="000000"/>
            </w:tcBorders>
            <w:vAlign w:val="bottom"/>
          </w:tcPr>
          <w:p w14:paraId="017B0F40" w14:textId="77777777" w:rsidR="007762DE" w:rsidRDefault="00000000">
            <w:pPr>
              <w:widowControl w:v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18"/>
                <w:szCs w:val="18"/>
              </w:rPr>
              <w:t>6</w:t>
            </w:r>
          </w:p>
        </w:tc>
        <w:tc>
          <w:tcPr>
            <w:tcW w:w="4709" w:type="dxa"/>
            <w:tcBorders>
              <w:left w:val="single" w:sz="4" w:space="0" w:color="000000"/>
              <w:bottom w:val="single" w:sz="4" w:space="0" w:color="000000"/>
            </w:tcBorders>
            <w:vAlign w:val="bottom"/>
          </w:tcPr>
          <w:p w14:paraId="6904B39C" w14:textId="77777777" w:rsidR="007762DE" w:rsidRDefault="0000000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8"/>
                <w:szCs w:val="18"/>
              </w:rPr>
              <w:t>Panel Mleko (min. 5 parametrów)</w:t>
            </w:r>
          </w:p>
        </w:tc>
        <w:tc>
          <w:tcPr>
            <w:tcW w:w="954" w:type="dxa"/>
            <w:tcBorders>
              <w:left w:val="single" w:sz="4" w:space="0" w:color="000000"/>
              <w:bottom w:val="single" w:sz="4" w:space="0" w:color="000000"/>
            </w:tcBorders>
            <w:vAlign w:val="bottom"/>
          </w:tcPr>
          <w:p w14:paraId="746B4BB3" w14:textId="77777777" w:rsidR="007762DE" w:rsidRDefault="00000000">
            <w:pPr>
              <w:widowControl w:v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18"/>
                <w:szCs w:val="18"/>
              </w:rPr>
              <w:t>300</w:t>
            </w:r>
          </w:p>
        </w:tc>
        <w:tc>
          <w:tcPr>
            <w:tcW w:w="1101" w:type="dxa"/>
            <w:tcBorders>
              <w:left w:val="single" w:sz="4" w:space="0" w:color="000000"/>
              <w:bottom w:val="single" w:sz="4" w:space="0" w:color="000000"/>
            </w:tcBorders>
            <w:vAlign w:val="bottom"/>
          </w:tcPr>
          <w:p w14:paraId="53440A23" w14:textId="77777777" w:rsidR="007762DE" w:rsidRDefault="007762DE">
            <w:pPr>
              <w:widowControl w:val="0"/>
              <w:spacing w:after="0" w:line="240" w:lineRule="auto"/>
              <w:rPr>
                <w:rFonts w:ascii="Times New Roman" w:eastAsia="Times New Roman" w:hAnsi="Times New Roman" w:cs="Times New Roman"/>
                <w:sz w:val="10"/>
                <w:szCs w:val="24"/>
              </w:rPr>
            </w:pPr>
          </w:p>
        </w:tc>
        <w:tc>
          <w:tcPr>
            <w:tcW w:w="949" w:type="dxa"/>
            <w:tcBorders>
              <w:left w:val="single" w:sz="4" w:space="0" w:color="000000"/>
              <w:bottom w:val="single" w:sz="4" w:space="0" w:color="000000"/>
            </w:tcBorders>
            <w:vAlign w:val="bottom"/>
          </w:tcPr>
          <w:p w14:paraId="7445C125" w14:textId="77777777" w:rsidR="007762DE" w:rsidRDefault="007762DE">
            <w:pPr>
              <w:widowControl w:val="0"/>
              <w:spacing w:after="0" w:line="240" w:lineRule="auto"/>
              <w:rPr>
                <w:rFonts w:ascii="Times New Roman" w:eastAsia="Times New Roman" w:hAnsi="Times New Roman" w:cs="Times New Roman"/>
                <w:sz w:val="10"/>
                <w:szCs w:val="24"/>
              </w:rPr>
            </w:pPr>
          </w:p>
        </w:tc>
        <w:tc>
          <w:tcPr>
            <w:tcW w:w="683" w:type="dxa"/>
            <w:tcBorders>
              <w:left w:val="single" w:sz="4" w:space="0" w:color="000000"/>
              <w:bottom w:val="single" w:sz="4" w:space="0" w:color="000000"/>
            </w:tcBorders>
            <w:vAlign w:val="bottom"/>
          </w:tcPr>
          <w:p w14:paraId="330F9FE1"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1919" w:type="dxa"/>
            <w:tcBorders>
              <w:left w:val="single" w:sz="4" w:space="0" w:color="000000"/>
              <w:bottom w:val="single" w:sz="4" w:space="0" w:color="000000"/>
            </w:tcBorders>
            <w:vAlign w:val="bottom"/>
          </w:tcPr>
          <w:p w14:paraId="797542E4"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1221" w:type="dxa"/>
            <w:tcBorders>
              <w:left w:val="single" w:sz="4" w:space="0" w:color="000000"/>
              <w:bottom w:val="single" w:sz="4" w:space="0" w:color="000000"/>
            </w:tcBorders>
            <w:vAlign w:val="bottom"/>
          </w:tcPr>
          <w:p w14:paraId="229421F6"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1034" w:type="dxa"/>
            <w:tcBorders>
              <w:left w:val="single" w:sz="4" w:space="0" w:color="000000"/>
              <w:bottom w:val="single" w:sz="4" w:space="0" w:color="000000"/>
            </w:tcBorders>
            <w:vAlign w:val="bottom"/>
          </w:tcPr>
          <w:p w14:paraId="27E79B08"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967" w:type="dxa"/>
            <w:tcBorders>
              <w:left w:val="single" w:sz="4" w:space="0" w:color="000000"/>
              <w:bottom w:val="single" w:sz="4" w:space="0" w:color="000000"/>
            </w:tcBorders>
            <w:vAlign w:val="bottom"/>
          </w:tcPr>
          <w:p w14:paraId="7B335260"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1045" w:type="dxa"/>
            <w:tcBorders>
              <w:left w:val="single" w:sz="4" w:space="0" w:color="000000"/>
              <w:bottom w:val="single" w:sz="4" w:space="0" w:color="000000"/>
              <w:right w:val="single" w:sz="4" w:space="0" w:color="000000"/>
            </w:tcBorders>
            <w:tcMar>
              <w:right w:w="68" w:type="dxa"/>
            </w:tcMar>
            <w:vAlign w:val="bottom"/>
          </w:tcPr>
          <w:p w14:paraId="7AEC3039" w14:textId="77777777" w:rsidR="007762DE" w:rsidRDefault="007762DE">
            <w:pPr>
              <w:widowControl w:val="0"/>
              <w:spacing w:after="0" w:line="240" w:lineRule="auto"/>
              <w:jc w:val="right"/>
              <w:rPr>
                <w:rFonts w:ascii="Times New Roman" w:eastAsia="Times New Roman" w:hAnsi="Times New Roman" w:cs="Times New Roman"/>
                <w:sz w:val="10"/>
                <w:szCs w:val="24"/>
              </w:rPr>
            </w:pPr>
          </w:p>
        </w:tc>
      </w:tr>
      <w:tr w:rsidR="007762DE" w14:paraId="4C803EFD" w14:textId="77777777">
        <w:trPr>
          <w:trHeight w:val="105"/>
        </w:trPr>
        <w:tc>
          <w:tcPr>
            <w:tcW w:w="361" w:type="dxa"/>
            <w:tcBorders>
              <w:left w:val="single" w:sz="4" w:space="0" w:color="000000"/>
              <w:bottom w:val="single" w:sz="4" w:space="0" w:color="000000"/>
            </w:tcBorders>
            <w:vAlign w:val="bottom"/>
          </w:tcPr>
          <w:p w14:paraId="5407F4EE" w14:textId="77777777" w:rsidR="007762DE" w:rsidRDefault="00000000">
            <w:pPr>
              <w:widowControl w:v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18"/>
                <w:szCs w:val="18"/>
              </w:rPr>
              <w:t>7</w:t>
            </w:r>
          </w:p>
        </w:tc>
        <w:tc>
          <w:tcPr>
            <w:tcW w:w="4709" w:type="dxa"/>
            <w:tcBorders>
              <w:left w:val="single" w:sz="4" w:space="0" w:color="000000"/>
              <w:bottom w:val="single" w:sz="4" w:space="0" w:color="000000"/>
            </w:tcBorders>
            <w:vAlign w:val="bottom"/>
          </w:tcPr>
          <w:p w14:paraId="504C2F45" w14:textId="77777777" w:rsidR="007762DE" w:rsidRDefault="0000000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8"/>
                <w:szCs w:val="18"/>
              </w:rPr>
              <w:t>Panel wziewny (min. 30 parametrów)</w:t>
            </w:r>
          </w:p>
        </w:tc>
        <w:tc>
          <w:tcPr>
            <w:tcW w:w="954" w:type="dxa"/>
            <w:tcBorders>
              <w:left w:val="single" w:sz="4" w:space="0" w:color="000000"/>
              <w:bottom w:val="single" w:sz="4" w:space="0" w:color="000000"/>
            </w:tcBorders>
            <w:vAlign w:val="bottom"/>
          </w:tcPr>
          <w:p w14:paraId="15BE379F" w14:textId="77777777" w:rsidR="007762DE" w:rsidRDefault="00000000">
            <w:pPr>
              <w:widowControl w:v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18"/>
                <w:szCs w:val="18"/>
              </w:rPr>
              <w:t>800</w:t>
            </w:r>
          </w:p>
        </w:tc>
        <w:tc>
          <w:tcPr>
            <w:tcW w:w="1101" w:type="dxa"/>
            <w:tcBorders>
              <w:left w:val="single" w:sz="4" w:space="0" w:color="000000"/>
              <w:bottom w:val="single" w:sz="4" w:space="0" w:color="000000"/>
            </w:tcBorders>
            <w:vAlign w:val="bottom"/>
          </w:tcPr>
          <w:p w14:paraId="3D68822A" w14:textId="77777777" w:rsidR="007762DE" w:rsidRDefault="007762DE">
            <w:pPr>
              <w:widowControl w:val="0"/>
              <w:spacing w:after="0" w:line="240" w:lineRule="auto"/>
              <w:rPr>
                <w:rFonts w:ascii="Times New Roman" w:eastAsia="Times New Roman" w:hAnsi="Times New Roman" w:cs="Times New Roman"/>
                <w:sz w:val="10"/>
                <w:szCs w:val="24"/>
              </w:rPr>
            </w:pPr>
          </w:p>
        </w:tc>
        <w:tc>
          <w:tcPr>
            <w:tcW w:w="949" w:type="dxa"/>
            <w:tcBorders>
              <w:left w:val="single" w:sz="4" w:space="0" w:color="000000"/>
              <w:bottom w:val="single" w:sz="4" w:space="0" w:color="000000"/>
            </w:tcBorders>
            <w:vAlign w:val="bottom"/>
          </w:tcPr>
          <w:p w14:paraId="6D564FF5" w14:textId="77777777" w:rsidR="007762DE" w:rsidRDefault="007762DE">
            <w:pPr>
              <w:widowControl w:val="0"/>
              <w:spacing w:after="0" w:line="240" w:lineRule="auto"/>
              <w:rPr>
                <w:rFonts w:ascii="Times New Roman" w:eastAsia="Times New Roman" w:hAnsi="Times New Roman" w:cs="Times New Roman"/>
                <w:sz w:val="10"/>
                <w:szCs w:val="24"/>
              </w:rPr>
            </w:pPr>
          </w:p>
        </w:tc>
        <w:tc>
          <w:tcPr>
            <w:tcW w:w="683" w:type="dxa"/>
            <w:tcBorders>
              <w:left w:val="single" w:sz="4" w:space="0" w:color="000000"/>
              <w:bottom w:val="single" w:sz="4" w:space="0" w:color="000000"/>
            </w:tcBorders>
            <w:vAlign w:val="bottom"/>
          </w:tcPr>
          <w:p w14:paraId="23466DE1"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1919" w:type="dxa"/>
            <w:tcBorders>
              <w:left w:val="single" w:sz="4" w:space="0" w:color="000000"/>
              <w:bottom w:val="single" w:sz="4" w:space="0" w:color="000000"/>
            </w:tcBorders>
            <w:vAlign w:val="bottom"/>
          </w:tcPr>
          <w:p w14:paraId="5FF21E96"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1221" w:type="dxa"/>
            <w:tcBorders>
              <w:left w:val="single" w:sz="4" w:space="0" w:color="000000"/>
              <w:bottom w:val="single" w:sz="4" w:space="0" w:color="000000"/>
            </w:tcBorders>
            <w:vAlign w:val="bottom"/>
          </w:tcPr>
          <w:p w14:paraId="668C5621"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1034" w:type="dxa"/>
            <w:tcBorders>
              <w:left w:val="single" w:sz="4" w:space="0" w:color="000000"/>
              <w:bottom w:val="single" w:sz="4" w:space="0" w:color="000000"/>
            </w:tcBorders>
            <w:vAlign w:val="bottom"/>
          </w:tcPr>
          <w:p w14:paraId="30D11092"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967" w:type="dxa"/>
            <w:tcBorders>
              <w:left w:val="single" w:sz="4" w:space="0" w:color="000000"/>
              <w:bottom w:val="single" w:sz="4" w:space="0" w:color="000000"/>
            </w:tcBorders>
            <w:vAlign w:val="bottom"/>
          </w:tcPr>
          <w:p w14:paraId="5F75900C"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1045" w:type="dxa"/>
            <w:tcBorders>
              <w:left w:val="single" w:sz="4" w:space="0" w:color="000000"/>
              <w:bottom w:val="single" w:sz="4" w:space="0" w:color="000000"/>
              <w:right w:val="single" w:sz="4" w:space="0" w:color="000000"/>
            </w:tcBorders>
            <w:tcMar>
              <w:right w:w="68" w:type="dxa"/>
            </w:tcMar>
            <w:vAlign w:val="bottom"/>
          </w:tcPr>
          <w:p w14:paraId="3C24027D" w14:textId="77777777" w:rsidR="007762DE" w:rsidRDefault="007762DE">
            <w:pPr>
              <w:widowControl w:val="0"/>
              <w:spacing w:after="0" w:line="240" w:lineRule="auto"/>
              <w:jc w:val="right"/>
              <w:rPr>
                <w:rFonts w:ascii="Times New Roman" w:eastAsia="Times New Roman" w:hAnsi="Times New Roman" w:cs="Times New Roman"/>
                <w:sz w:val="10"/>
                <w:szCs w:val="24"/>
              </w:rPr>
            </w:pPr>
          </w:p>
        </w:tc>
      </w:tr>
      <w:tr w:rsidR="007762DE" w14:paraId="2AC4A0AE" w14:textId="77777777">
        <w:trPr>
          <w:trHeight w:val="105"/>
        </w:trPr>
        <w:tc>
          <w:tcPr>
            <w:tcW w:w="361" w:type="dxa"/>
            <w:tcBorders>
              <w:left w:val="single" w:sz="4" w:space="0" w:color="000000"/>
              <w:bottom w:val="single" w:sz="4" w:space="0" w:color="000000"/>
            </w:tcBorders>
            <w:vAlign w:val="bottom"/>
          </w:tcPr>
          <w:p w14:paraId="6EFD57FC" w14:textId="77777777" w:rsidR="007762DE" w:rsidRDefault="00000000">
            <w:pPr>
              <w:widowControl w:v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18"/>
                <w:szCs w:val="18"/>
              </w:rPr>
              <w:t>8</w:t>
            </w:r>
          </w:p>
        </w:tc>
        <w:tc>
          <w:tcPr>
            <w:tcW w:w="4709" w:type="dxa"/>
            <w:tcBorders>
              <w:left w:val="single" w:sz="4" w:space="0" w:color="000000"/>
              <w:bottom w:val="single" w:sz="4" w:space="0" w:color="000000"/>
            </w:tcBorders>
            <w:vAlign w:val="bottom"/>
          </w:tcPr>
          <w:p w14:paraId="082543DB" w14:textId="77777777" w:rsidR="007762DE" w:rsidRDefault="0000000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8"/>
                <w:szCs w:val="18"/>
              </w:rPr>
              <w:t>Panel pokarmowy (min. 30 parametrów)</w:t>
            </w:r>
          </w:p>
        </w:tc>
        <w:tc>
          <w:tcPr>
            <w:tcW w:w="954" w:type="dxa"/>
            <w:tcBorders>
              <w:left w:val="single" w:sz="4" w:space="0" w:color="000000"/>
              <w:bottom w:val="single" w:sz="4" w:space="0" w:color="000000"/>
            </w:tcBorders>
            <w:vAlign w:val="bottom"/>
          </w:tcPr>
          <w:p w14:paraId="18A8CBDA" w14:textId="77777777" w:rsidR="007762DE" w:rsidRDefault="00000000">
            <w:pPr>
              <w:widowControl w:v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18"/>
                <w:szCs w:val="18"/>
              </w:rPr>
              <w:t>500</w:t>
            </w:r>
          </w:p>
        </w:tc>
        <w:tc>
          <w:tcPr>
            <w:tcW w:w="1101" w:type="dxa"/>
            <w:tcBorders>
              <w:left w:val="single" w:sz="4" w:space="0" w:color="000000"/>
              <w:bottom w:val="single" w:sz="4" w:space="0" w:color="000000"/>
            </w:tcBorders>
            <w:vAlign w:val="bottom"/>
          </w:tcPr>
          <w:p w14:paraId="1EA132E1" w14:textId="77777777" w:rsidR="007762DE" w:rsidRDefault="007762DE">
            <w:pPr>
              <w:widowControl w:val="0"/>
              <w:spacing w:after="0" w:line="240" w:lineRule="auto"/>
              <w:rPr>
                <w:rFonts w:ascii="Times New Roman" w:eastAsia="Times New Roman" w:hAnsi="Times New Roman" w:cs="Times New Roman"/>
                <w:sz w:val="10"/>
                <w:szCs w:val="24"/>
              </w:rPr>
            </w:pPr>
          </w:p>
        </w:tc>
        <w:tc>
          <w:tcPr>
            <w:tcW w:w="949" w:type="dxa"/>
            <w:tcBorders>
              <w:left w:val="single" w:sz="4" w:space="0" w:color="000000"/>
              <w:bottom w:val="single" w:sz="4" w:space="0" w:color="000000"/>
            </w:tcBorders>
            <w:vAlign w:val="bottom"/>
          </w:tcPr>
          <w:p w14:paraId="29299C8F" w14:textId="77777777" w:rsidR="007762DE" w:rsidRDefault="007762DE">
            <w:pPr>
              <w:widowControl w:val="0"/>
              <w:spacing w:after="0" w:line="240" w:lineRule="auto"/>
              <w:rPr>
                <w:rFonts w:ascii="Times New Roman" w:eastAsia="Times New Roman" w:hAnsi="Times New Roman" w:cs="Times New Roman"/>
                <w:sz w:val="10"/>
                <w:szCs w:val="24"/>
              </w:rPr>
            </w:pPr>
          </w:p>
        </w:tc>
        <w:tc>
          <w:tcPr>
            <w:tcW w:w="683" w:type="dxa"/>
            <w:tcBorders>
              <w:left w:val="single" w:sz="4" w:space="0" w:color="000000"/>
              <w:bottom w:val="single" w:sz="4" w:space="0" w:color="000000"/>
            </w:tcBorders>
            <w:vAlign w:val="bottom"/>
          </w:tcPr>
          <w:p w14:paraId="3C67E3FB"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1919" w:type="dxa"/>
            <w:tcBorders>
              <w:left w:val="single" w:sz="4" w:space="0" w:color="000000"/>
              <w:bottom w:val="single" w:sz="4" w:space="0" w:color="000000"/>
            </w:tcBorders>
            <w:vAlign w:val="bottom"/>
          </w:tcPr>
          <w:p w14:paraId="78A1D957"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1221" w:type="dxa"/>
            <w:tcBorders>
              <w:left w:val="single" w:sz="4" w:space="0" w:color="000000"/>
              <w:bottom w:val="single" w:sz="4" w:space="0" w:color="000000"/>
            </w:tcBorders>
            <w:vAlign w:val="bottom"/>
          </w:tcPr>
          <w:p w14:paraId="741BD18B"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1034" w:type="dxa"/>
            <w:tcBorders>
              <w:left w:val="single" w:sz="4" w:space="0" w:color="000000"/>
              <w:bottom w:val="single" w:sz="4" w:space="0" w:color="000000"/>
            </w:tcBorders>
            <w:vAlign w:val="bottom"/>
          </w:tcPr>
          <w:p w14:paraId="6A42B3E9"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967" w:type="dxa"/>
            <w:tcBorders>
              <w:left w:val="single" w:sz="4" w:space="0" w:color="000000"/>
              <w:bottom w:val="single" w:sz="4" w:space="0" w:color="000000"/>
            </w:tcBorders>
            <w:vAlign w:val="bottom"/>
          </w:tcPr>
          <w:p w14:paraId="1BFCD993"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1045" w:type="dxa"/>
            <w:tcBorders>
              <w:left w:val="single" w:sz="4" w:space="0" w:color="000000"/>
              <w:bottom w:val="single" w:sz="4" w:space="0" w:color="000000"/>
              <w:right w:val="single" w:sz="4" w:space="0" w:color="000000"/>
            </w:tcBorders>
            <w:tcMar>
              <w:right w:w="68" w:type="dxa"/>
            </w:tcMar>
            <w:vAlign w:val="bottom"/>
          </w:tcPr>
          <w:p w14:paraId="4E338D68" w14:textId="77777777" w:rsidR="007762DE" w:rsidRDefault="007762DE">
            <w:pPr>
              <w:widowControl w:val="0"/>
              <w:spacing w:after="0" w:line="240" w:lineRule="auto"/>
              <w:jc w:val="right"/>
              <w:rPr>
                <w:rFonts w:ascii="Times New Roman" w:eastAsia="Times New Roman" w:hAnsi="Times New Roman" w:cs="Times New Roman"/>
                <w:sz w:val="10"/>
                <w:szCs w:val="24"/>
              </w:rPr>
            </w:pPr>
          </w:p>
        </w:tc>
      </w:tr>
      <w:tr w:rsidR="007762DE" w14:paraId="4A5DE124" w14:textId="77777777">
        <w:trPr>
          <w:trHeight w:val="105"/>
        </w:trPr>
        <w:tc>
          <w:tcPr>
            <w:tcW w:w="361" w:type="dxa"/>
            <w:tcBorders>
              <w:left w:val="single" w:sz="4" w:space="0" w:color="000000"/>
              <w:bottom w:val="single" w:sz="4" w:space="0" w:color="000000"/>
            </w:tcBorders>
            <w:vAlign w:val="bottom"/>
          </w:tcPr>
          <w:p w14:paraId="5454FB24" w14:textId="77777777" w:rsidR="007762DE" w:rsidRDefault="00000000">
            <w:pPr>
              <w:widowControl w:v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18"/>
                <w:szCs w:val="18"/>
              </w:rPr>
              <w:t>9</w:t>
            </w:r>
          </w:p>
        </w:tc>
        <w:tc>
          <w:tcPr>
            <w:tcW w:w="4709" w:type="dxa"/>
            <w:tcBorders>
              <w:left w:val="single" w:sz="4" w:space="0" w:color="000000"/>
              <w:bottom w:val="single" w:sz="4" w:space="0" w:color="000000"/>
            </w:tcBorders>
            <w:vAlign w:val="bottom"/>
          </w:tcPr>
          <w:p w14:paraId="5B337C4D" w14:textId="77777777" w:rsidR="007762DE" w:rsidRDefault="0000000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18"/>
                <w:szCs w:val="18"/>
              </w:rPr>
              <w:t>Panel pediatryczny (min. 30 parametrów)</w:t>
            </w:r>
          </w:p>
        </w:tc>
        <w:tc>
          <w:tcPr>
            <w:tcW w:w="954" w:type="dxa"/>
            <w:tcBorders>
              <w:left w:val="single" w:sz="4" w:space="0" w:color="000000"/>
              <w:bottom w:val="single" w:sz="4" w:space="0" w:color="000000"/>
            </w:tcBorders>
            <w:vAlign w:val="bottom"/>
          </w:tcPr>
          <w:p w14:paraId="61348936" w14:textId="77777777" w:rsidR="007762DE" w:rsidRDefault="00000000">
            <w:pPr>
              <w:widowControl w:v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18"/>
                <w:szCs w:val="18"/>
              </w:rPr>
              <w:t>100</w:t>
            </w:r>
          </w:p>
        </w:tc>
        <w:tc>
          <w:tcPr>
            <w:tcW w:w="1101" w:type="dxa"/>
            <w:tcBorders>
              <w:left w:val="single" w:sz="4" w:space="0" w:color="000000"/>
              <w:bottom w:val="single" w:sz="4" w:space="0" w:color="000000"/>
            </w:tcBorders>
            <w:vAlign w:val="bottom"/>
          </w:tcPr>
          <w:p w14:paraId="3780C465" w14:textId="77777777" w:rsidR="007762DE" w:rsidRDefault="007762DE">
            <w:pPr>
              <w:widowControl w:val="0"/>
              <w:spacing w:after="0" w:line="240" w:lineRule="auto"/>
              <w:rPr>
                <w:rFonts w:ascii="Times New Roman" w:eastAsia="Times New Roman" w:hAnsi="Times New Roman" w:cs="Times New Roman"/>
                <w:sz w:val="10"/>
                <w:szCs w:val="24"/>
              </w:rPr>
            </w:pPr>
          </w:p>
        </w:tc>
        <w:tc>
          <w:tcPr>
            <w:tcW w:w="949" w:type="dxa"/>
            <w:tcBorders>
              <w:left w:val="single" w:sz="4" w:space="0" w:color="000000"/>
              <w:bottom w:val="single" w:sz="4" w:space="0" w:color="000000"/>
            </w:tcBorders>
            <w:vAlign w:val="bottom"/>
          </w:tcPr>
          <w:p w14:paraId="61FB201F" w14:textId="77777777" w:rsidR="007762DE" w:rsidRDefault="007762DE">
            <w:pPr>
              <w:widowControl w:val="0"/>
              <w:spacing w:after="0" w:line="240" w:lineRule="auto"/>
              <w:rPr>
                <w:rFonts w:ascii="Times New Roman" w:eastAsia="Times New Roman" w:hAnsi="Times New Roman" w:cs="Times New Roman"/>
                <w:sz w:val="10"/>
                <w:szCs w:val="24"/>
              </w:rPr>
            </w:pPr>
          </w:p>
        </w:tc>
        <w:tc>
          <w:tcPr>
            <w:tcW w:w="683" w:type="dxa"/>
            <w:tcBorders>
              <w:left w:val="single" w:sz="4" w:space="0" w:color="000000"/>
              <w:bottom w:val="single" w:sz="4" w:space="0" w:color="000000"/>
            </w:tcBorders>
            <w:vAlign w:val="bottom"/>
          </w:tcPr>
          <w:p w14:paraId="7A0C1F66"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1919" w:type="dxa"/>
            <w:tcBorders>
              <w:left w:val="single" w:sz="4" w:space="0" w:color="000000"/>
              <w:bottom w:val="single" w:sz="4" w:space="0" w:color="000000"/>
            </w:tcBorders>
            <w:vAlign w:val="bottom"/>
          </w:tcPr>
          <w:p w14:paraId="3E1D799A"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1221" w:type="dxa"/>
            <w:tcBorders>
              <w:left w:val="single" w:sz="4" w:space="0" w:color="000000"/>
              <w:bottom w:val="single" w:sz="4" w:space="0" w:color="000000"/>
            </w:tcBorders>
            <w:vAlign w:val="bottom"/>
          </w:tcPr>
          <w:p w14:paraId="0BCED201"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1034" w:type="dxa"/>
            <w:tcBorders>
              <w:left w:val="single" w:sz="4" w:space="0" w:color="000000"/>
              <w:bottom w:val="single" w:sz="4" w:space="0" w:color="000000"/>
            </w:tcBorders>
            <w:vAlign w:val="bottom"/>
          </w:tcPr>
          <w:p w14:paraId="185B27AA"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967" w:type="dxa"/>
            <w:tcBorders>
              <w:left w:val="single" w:sz="4" w:space="0" w:color="000000"/>
              <w:bottom w:val="single" w:sz="4" w:space="0" w:color="000000"/>
            </w:tcBorders>
            <w:vAlign w:val="bottom"/>
          </w:tcPr>
          <w:p w14:paraId="7C0D5A2E"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1045" w:type="dxa"/>
            <w:tcBorders>
              <w:left w:val="single" w:sz="4" w:space="0" w:color="000000"/>
              <w:bottom w:val="single" w:sz="4" w:space="0" w:color="000000"/>
              <w:right w:val="single" w:sz="4" w:space="0" w:color="000000"/>
            </w:tcBorders>
            <w:tcMar>
              <w:right w:w="68" w:type="dxa"/>
            </w:tcMar>
            <w:vAlign w:val="bottom"/>
          </w:tcPr>
          <w:p w14:paraId="2749841C" w14:textId="77777777" w:rsidR="007762DE" w:rsidRDefault="007762DE">
            <w:pPr>
              <w:widowControl w:val="0"/>
              <w:spacing w:after="0" w:line="240" w:lineRule="auto"/>
              <w:jc w:val="right"/>
              <w:rPr>
                <w:rFonts w:ascii="Times New Roman" w:eastAsia="Times New Roman" w:hAnsi="Times New Roman" w:cs="Times New Roman"/>
                <w:sz w:val="10"/>
                <w:szCs w:val="24"/>
              </w:rPr>
            </w:pPr>
          </w:p>
        </w:tc>
      </w:tr>
      <w:tr w:rsidR="007762DE" w14:paraId="55D60F4A" w14:textId="77777777">
        <w:trPr>
          <w:trHeight w:val="105"/>
        </w:trPr>
        <w:tc>
          <w:tcPr>
            <w:tcW w:w="361" w:type="dxa"/>
            <w:tcBorders>
              <w:left w:val="single" w:sz="4" w:space="0" w:color="000000"/>
              <w:bottom w:val="single" w:sz="4" w:space="0" w:color="000000"/>
            </w:tcBorders>
            <w:vAlign w:val="bottom"/>
          </w:tcPr>
          <w:p w14:paraId="0E92FA0C" w14:textId="77777777" w:rsidR="007762DE" w:rsidRDefault="00000000">
            <w:pPr>
              <w:widowControl w:val="0"/>
              <w:spacing w:after="0" w:line="240" w:lineRule="auto"/>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4709" w:type="dxa"/>
            <w:tcBorders>
              <w:left w:val="single" w:sz="4" w:space="0" w:color="000000"/>
              <w:bottom w:val="single" w:sz="4" w:space="0" w:color="000000"/>
            </w:tcBorders>
            <w:vAlign w:val="bottom"/>
          </w:tcPr>
          <w:p w14:paraId="378F5B47" w14:textId="77777777" w:rsidR="007762DE" w:rsidRDefault="00000000">
            <w:pPr>
              <w:widowControl w:val="0"/>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Dzierżawa analizatora</w:t>
            </w:r>
          </w:p>
        </w:tc>
        <w:tc>
          <w:tcPr>
            <w:tcW w:w="954" w:type="dxa"/>
            <w:tcBorders>
              <w:left w:val="single" w:sz="4" w:space="0" w:color="000000"/>
              <w:bottom w:val="single" w:sz="4" w:space="0" w:color="000000"/>
            </w:tcBorders>
            <w:vAlign w:val="bottom"/>
          </w:tcPr>
          <w:p w14:paraId="11AD801F" w14:textId="77777777" w:rsidR="007762DE" w:rsidRDefault="00000000">
            <w:pPr>
              <w:widowControl w:val="0"/>
              <w:spacing w:after="0" w:line="240" w:lineRule="auto"/>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36 miesięcy</w:t>
            </w:r>
          </w:p>
        </w:tc>
        <w:tc>
          <w:tcPr>
            <w:tcW w:w="1101" w:type="dxa"/>
            <w:tcBorders>
              <w:left w:val="single" w:sz="4" w:space="0" w:color="000000"/>
              <w:bottom w:val="single" w:sz="4" w:space="0" w:color="000000"/>
            </w:tcBorders>
            <w:vAlign w:val="bottom"/>
          </w:tcPr>
          <w:p w14:paraId="4818EA1F" w14:textId="77777777" w:rsidR="007762DE" w:rsidRDefault="007762DE">
            <w:pPr>
              <w:widowControl w:val="0"/>
              <w:spacing w:after="0" w:line="240" w:lineRule="auto"/>
              <w:rPr>
                <w:rFonts w:ascii="Times New Roman" w:eastAsia="Times New Roman" w:hAnsi="Times New Roman" w:cs="Times New Roman"/>
                <w:sz w:val="10"/>
                <w:szCs w:val="24"/>
              </w:rPr>
            </w:pPr>
          </w:p>
        </w:tc>
        <w:tc>
          <w:tcPr>
            <w:tcW w:w="949" w:type="dxa"/>
            <w:tcBorders>
              <w:left w:val="single" w:sz="4" w:space="0" w:color="000000"/>
              <w:bottom w:val="single" w:sz="4" w:space="0" w:color="000000"/>
            </w:tcBorders>
            <w:vAlign w:val="bottom"/>
          </w:tcPr>
          <w:p w14:paraId="7EDA7E53" w14:textId="77777777" w:rsidR="007762DE" w:rsidRDefault="007762DE">
            <w:pPr>
              <w:widowControl w:val="0"/>
              <w:spacing w:after="0" w:line="240" w:lineRule="auto"/>
              <w:rPr>
                <w:rFonts w:ascii="Times New Roman" w:eastAsia="Times New Roman" w:hAnsi="Times New Roman" w:cs="Times New Roman"/>
                <w:sz w:val="10"/>
                <w:szCs w:val="24"/>
              </w:rPr>
            </w:pPr>
          </w:p>
        </w:tc>
        <w:tc>
          <w:tcPr>
            <w:tcW w:w="683" w:type="dxa"/>
            <w:tcBorders>
              <w:left w:val="single" w:sz="4" w:space="0" w:color="000000"/>
              <w:bottom w:val="single" w:sz="4" w:space="0" w:color="000000"/>
            </w:tcBorders>
            <w:vAlign w:val="bottom"/>
          </w:tcPr>
          <w:p w14:paraId="1F2D38E8"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1919" w:type="dxa"/>
            <w:tcBorders>
              <w:left w:val="single" w:sz="4" w:space="0" w:color="000000"/>
              <w:bottom w:val="single" w:sz="4" w:space="0" w:color="000000"/>
            </w:tcBorders>
            <w:vAlign w:val="bottom"/>
          </w:tcPr>
          <w:p w14:paraId="24ECCE69"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1221" w:type="dxa"/>
            <w:tcBorders>
              <w:left w:val="single" w:sz="4" w:space="0" w:color="000000"/>
              <w:bottom w:val="single" w:sz="4" w:space="0" w:color="000000"/>
            </w:tcBorders>
            <w:vAlign w:val="bottom"/>
          </w:tcPr>
          <w:p w14:paraId="2BB7597A"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1034" w:type="dxa"/>
            <w:tcBorders>
              <w:left w:val="single" w:sz="4" w:space="0" w:color="000000"/>
              <w:bottom w:val="single" w:sz="4" w:space="0" w:color="000000"/>
            </w:tcBorders>
            <w:vAlign w:val="bottom"/>
          </w:tcPr>
          <w:p w14:paraId="33F0742A"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967" w:type="dxa"/>
            <w:tcBorders>
              <w:left w:val="single" w:sz="4" w:space="0" w:color="000000"/>
              <w:bottom w:val="single" w:sz="4" w:space="0" w:color="000000"/>
            </w:tcBorders>
            <w:vAlign w:val="bottom"/>
          </w:tcPr>
          <w:p w14:paraId="2AA536BE"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1045" w:type="dxa"/>
            <w:tcBorders>
              <w:left w:val="single" w:sz="4" w:space="0" w:color="000000"/>
              <w:bottom w:val="single" w:sz="4" w:space="0" w:color="000000"/>
              <w:right w:val="single" w:sz="4" w:space="0" w:color="000000"/>
            </w:tcBorders>
            <w:tcMar>
              <w:right w:w="68" w:type="dxa"/>
            </w:tcMar>
            <w:vAlign w:val="bottom"/>
          </w:tcPr>
          <w:p w14:paraId="1F31D571" w14:textId="77777777" w:rsidR="007762DE" w:rsidRDefault="007762DE">
            <w:pPr>
              <w:widowControl w:val="0"/>
              <w:spacing w:after="0" w:line="240" w:lineRule="auto"/>
              <w:jc w:val="right"/>
              <w:rPr>
                <w:rFonts w:ascii="Times New Roman" w:eastAsia="Times New Roman" w:hAnsi="Times New Roman" w:cs="Times New Roman"/>
                <w:sz w:val="10"/>
                <w:szCs w:val="24"/>
              </w:rPr>
            </w:pPr>
          </w:p>
        </w:tc>
      </w:tr>
      <w:tr w:rsidR="007762DE" w14:paraId="381D1AC4" w14:textId="77777777">
        <w:trPr>
          <w:trHeight w:val="90"/>
        </w:trPr>
        <w:tc>
          <w:tcPr>
            <w:tcW w:w="361" w:type="dxa"/>
            <w:tcBorders>
              <w:left w:val="single" w:sz="4" w:space="0" w:color="000000"/>
              <w:bottom w:val="single" w:sz="4" w:space="0" w:color="000000"/>
            </w:tcBorders>
            <w:vAlign w:val="bottom"/>
          </w:tcPr>
          <w:p w14:paraId="10156F6A"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4709" w:type="dxa"/>
            <w:tcBorders>
              <w:left w:val="single" w:sz="4" w:space="0" w:color="000000"/>
              <w:bottom w:val="single" w:sz="4" w:space="0" w:color="000000"/>
            </w:tcBorders>
            <w:vAlign w:val="bottom"/>
          </w:tcPr>
          <w:p w14:paraId="215FEDB5" w14:textId="77777777" w:rsidR="007762DE" w:rsidRDefault="007762DE">
            <w:pPr>
              <w:widowControl w:val="0"/>
              <w:spacing w:after="0" w:line="240" w:lineRule="auto"/>
              <w:rPr>
                <w:rFonts w:ascii="Times New Roman" w:eastAsia="Times New Roman" w:hAnsi="Times New Roman" w:cs="Times New Roman"/>
                <w:sz w:val="10"/>
                <w:szCs w:val="24"/>
              </w:rPr>
            </w:pPr>
          </w:p>
        </w:tc>
        <w:tc>
          <w:tcPr>
            <w:tcW w:w="954" w:type="dxa"/>
            <w:tcBorders>
              <w:left w:val="single" w:sz="4" w:space="0" w:color="000000"/>
              <w:bottom w:val="single" w:sz="4" w:space="0" w:color="000000"/>
            </w:tcBorders>
            <w:vAlign w:val="bottom"/>
          </w:tcPr>
          <w:p w14:paraId="782EF511"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1101" w:type="dxa"/>
            <w:tcBorders>
              <w:left w:val="single" w:sz="4" w:space="0" w:color="000000"/>
              <w:bottom w:val="single" w:sz="4" w:space="0" w:color="000000"/>
            </w:tcBorders>
            <w:vAlign w:val="bottom"/>
          </w:tcPr>
          <w:p w14:paraId="3C7C95D8" w14:textId="77777777" w:rsidR="007762DE" w:rsidRDefault="007762DE">
            <w:pPr>
              <w:widowControl w:val="0"/>
              <w:spacing w:after="0" w:line="240" w:lineRule="auto"/>
              <w:rPr>
                <w:rFonts w:ascii="Times New Roman" w:eastAsia="Times New Roman" w:hAnsi="Times New Roman" w:cs="Times New Roman"/>
                <w:sz w:val="10"/>
                <w:szCs w:val="24"/>
              </w:rPr>
            </w:pPr>
          </w:p>
        </w:tc>
        <w:tc>
          <w:tcPr>
            <w:tcW w:w="949" w:type="dxa"/>
            <w:tcBorders>
              <w:left w:val="single" w:sz="4" w:space="0" w:color="000000"/>
              <w:bottom w:val="single" w:sz="4" w:space="0" w:color="000000"/>
            </w:tcBorders>
            <w:vAlign w:val="bottom"/>
          </w:tcPr>
          <w:p w14:paraId="128D654D" w14:textId="77777777" w:rsidR="007762DE" w:rsidRDefault="007762DE">
            <w:pPr>
              <w:widowControl w:val="0"/>
              <w:spacing w:after="0" w:line="240" w:lineRule="auto"/>
              <w:rPr>
                <w:rFonts w:ascii="Times New Roman" w:eastAsia="Times New Roman" w:hAnsi="Times New Roman" w:cs="Times New Roman"/>
                <w:sz w:val="10"/>
                <w:szCs w:val="24"/>
              </w:rPr>
            </w:pPr>
          </w:p>
        </w:tc>
        <w:tc>
          <w:tcPr>
            <w:tcW w:w="683" w:type="dxa"/>
            <w:tcBorders>
              <w:left w:val="single" w:sz="4" w:space="0" w:color="000000"/>
              <w:bottom w:val="single" w:sz="4" w:space="0" w:color="000000"/>
            </w:tcBorders>
            <w:vAlign w:val="bottom"/>
          </w:tcPr>
          <w:p w14:paraId="5573E8AE"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1919" w:type="dxa"/>
            <w:tcBorders>
              <w:left w:val="single" w:sz="4" w:space="0" w:color="000000"/>
              <w:bottom w:val="single" w:sz="4" w:space="0" w:color="000000"/>
            </w:tcBorders>
            <w:vAlign w:val="bottom"/>
          </w:tcPr>
          <w:p w14:paraId="5AB22D68"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1221" w:type="dxa"/>
            <w:tcBorders>
              <w:left w:val="single" w:sz="4" w:space="0" w:color="000000"/>
              <w:bottom w:val="single" w:sz="4" w:space="0" w:color="000000"/>
            </w:tcBorders>
            <w:vAlign w:val="bottom"/>
          </w:tcPr>
          <w:p w14:paraId="0084D297"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1034" w:type="dxa"/>
            <w:tcBorders>
              <w:left w:val="single" w:sz="4" w:space="0" w:color="000000"/>
              <w:bottom w:val="single" w:sz="4" w:space="0" w:color="000000"/>
            </w:tcBorders>
            <w:vAlign w:val="bottom"/>
          </w:tcPr>
          <w:p w14:paraId="028F9C3D" w14:textId="77777777" w:rsidR="007762DE" w:rsidRDefault="007762DE">
            <w:pPr>
              <w:widowControl w:val="0"/>
              <w:spacing w:after="0" w:line="240" w:lineRule="auto"/>
              <w:jc w:val="right"/>
              <w:rPr>
                <w:rFonts w:ascii="Times New Roman" w:eastAsia="Times New Roman" w:hAnsi="Times New Roman" w:cs="Times New Roman"/>
                <w:sz w:val="10"/>
                <w:szCs w:val="24"/>
              </w:rPr>
            </w:pPr>
          </w:p>
        </w:tc>
        <w:tc>
          <w:tcPr>
            <w:tcW w:w="967" w:type="dxa"/>
            <w:tcBorders>
              <w:left w:val="single" w:sz="4" w:space="0" w:color="000000"/>
              <w:bottom w:val="single" w:sz="4" w:space="0" w:color="000000"/>
            </w:tcBorders>
            <w:vAlign w:val="bottom"/>
          </w:tcPr>
          <w:p w14:paraId="5A69782C" w14:textId="77777777" w:rsidR="007762DE" w:rsidRDefault="00000000">
            <w:pPr>
              <w:widowControl w:v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18"/>
                <w:szCs w:val="18"/>
              </w:rPr>
              <w:t>RAZEM</w:t>
            </w:r>
          </w:p>
        </w:tc>
        <w:tc>
          <w:tcPr>
            <w:tcW w:w="1045" w:type="dxa"/>
            <w:tcBorders>
              <w:left w:val="single" w:sz="4" w:space="0" w:color="000000"/>
              <w:bottom w:val="single" w:sz="4" w:space="0" w:color="000000"/>
              <w:right w:val="single" w:sz="4" w:space="0" w:color="000000"/>
            </w:tcBorders>
            <w:tcMar>
              <w:right w:w="68" w:type="dxa"/>
            </w:tcMar>
            <w:vAlign w:val="bottom"/>
          </w:tcPr>
          <w:p w14:paraId="1B34152D" w14:textId="77777777" w:rsidR="007762DE" w:rsidRDefault="007762DE">
            <w:pPr>
              <w:widowControl w:val="0"/>
              <w:spacing w:after="0" w:line="240" w:lineRule="auto"/>
              <w:jc w:val="right"/>
              <w:rPr>
                <w:rFonts w:ascii="Times New Roman" w:eastAsia="Times New Roman" w:hAnsi="Times New Roman" w:cs="Times New Roman"/>
                <w:sz w:val="10"/>
                <w:szCs w:val="24"/>
              </w:rPr>
            </w:pPr>
          </w:p>
        </w:tc>
      </w:tr>
    </w:tbl>
    <w:p w14:paraId="4F98AC9D" w14:textId="77777777" w:rsidR="007762DE"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Należy dołączyć ulotki z informacjami dotyczącymi rodzaju wykrywanych alergenów, sposobu wykonania, czułości, trwałości i sposobie przechowywania.</w:t>
      </w:r>
    </w:p>
    <w:p w14:paraId="2F22F3F4" w14:textId="77777777" w:rsidR="007762DE" w:rsidRDefault="007762DE">
      <w:pPr>
        <w:spacing w:after="0" w:line="240" w:lineRule="auto"/>
        <w:rPr>
          <w:rFonts w:ascii="Times New Roman" w:eastAsia="Times New Roman" w:hAnsi="Times New Roman" w:cs="Times New Roman"/>
          <w:sz w:val="24"/>
          <w:szCs w:val="24"/>
        </w:rPr>
      </w:pPr>
    </w:p>
    <w:p w14:paraId="6AF5A736" w14:textId="77777777" w:rsidR="007762DE" w:rsidRDefault="007762DE">
      <w:pPr>
        <w:spacing w:after="0" w:line="240" w:lineRule="auto"/>
        <w:rPr>
          <w:rFonts w:ascii="Times New Roman" w:eastAsia="Times New Roman" w:hAnsi="Times New Roman" w:cs="Times New Roman"/>
          <w:sz w:val="24"/>
          <w:szCs w:val="24"/>
        </w:rPr>
      </w:pPr>
    </w:p>
    <w:p w14:paraId="6D1CBF12" w14:textId="77777777" w:rsidR="007762DE"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Cs/>
        </w:rPr>
        <w:lastRenderedPageBreak/>
        <w:t xml:space="preserve">Kryterium jakości do 1.Testy na celiakię i </w:t>
      </w:r>
      <w:proofErr w:type="gramStart"/>
      <w:r>
        <w:rPr>
          <w:rFonts w:ascii="Times New Roman" w:eastAsia="Times New Roman" w:hAnsi="Times New Roman" w:cs="Times New Roman"/>
          <w:bCs/>
        </w:rPr>
        <w:t xml:space="preserve">alergię </w:t>
      </w:r>
      <w:r>
        <w:rPr>
          <w:rFonts w:ascii="Times New Roman" w:eastAsia="Times New Roman" w:hAnsi="Times New Roman" w:cs="Times New Roman"/>
        </w:rPr>
        <w:t xml:space="preserve"> </w:t>
      </w:r>
      <w:r>
        <w:rPr>
          <w:rFonts w:ascii="Times New Roman" w:eastAsia="Times New Roman" w:hAnsi="Times New Roman" w:cs="Times New Roman"/>
          <w:bCs/>
        </w:rPr>
        <w:t>wraz</w:t>
      </w:r>
      <w:proofErr w:type="gramEnd"/>
      <w:r>
        <w:rPr>
          <w:rFonts w:ascii="Times New Roman" w:eastAsia="Times New Roman" w:hAnsi="Times New Roman" w:cs="Times New Roman"/>
          <w:bCs/>
        </w:rPr>
        <w:t xml:space="preserve"> z dzierżawą półautomatycznego analizatora. </w:t>
      </w:r>
    </w:p>
    <w:tbl>
      <w:tblPr>
        <w:tblW w:w="10905" w:type="dxa"/>
        <w:tblInd w:w="-7" w:type="dxa"/>
        <w:tblLayout w:type="fixed"/>
        <w:tblCellMar>
          <w:left w:w="68" w:type="dxa"/>
          <w:right w:w="0" w:type="dxa"/>
        </w:tblCellMar>
        <w:tblLook w:val="04A0" w:firstRow="1" w:lastRow="0" w:firstColumn="1" w:lastColumn="0" w:noHBand="0" w:noVBand="1"/>
      </w:tblPr>
      <w:tblGrid>
        <w:gridCol w:w="1055"/>
        <w:gridCol w:w="8448"/>
        <w:gridCol w:w="1402"/>
      </w:tblGrid>
      <w:tr w:rsidR="007762DE" w14:paraId="263117F8" w14:textId="77777777">
        <w:trPr>
          <w:trHeight w:val="585"/>
        </w:trPr>
        <w:tc>
          <w:tcPr>
            <w:tcW w:w="1055" w:type="dxa"/>
            <w:tcBorders>
              <w:top w:val="single" w:sz="4" w:space="0" w:color="000000"/>
              <w:left w:val="single" w:sz="4" w:space="0" w:color="000000"/>
              <w:bottom w:val="single" w:sz="4" w:space="0" w:color="000000"/>
            </w:tcBorders>
          </w:tcPr>
          <w:p w14:paraId="02DB0A82" w14:textId="77777777" w:rsidR="007762DE" w:rsidRDefault="00000000">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L.p.</w:t>
            </w:r>
          </w:p>
        </w:tc>
        <w:tc>
          <w:tcPr>
            <w:tcW w:w="8448" w:type="dxa"/>
            <w:tcBorders>
              <w:top w:val="single" w:sz="4" w:space="0" w:color="000000"/>
              <w:left w:val="single" w:sz="4" w:space="0" w:color="000000"/>
              <w:bottom w:val="single" w:sz="4" w:space="0" w:color="000000"/>
            </w:tcBorders>
          </w:tcPr>
          <w:p w14:paraId="282EBF2C" w14:textId="77777777" w:rsidR="007762DE" w:rsidRDefault="00000000">
            <w:pPr>
              <w:keepNext/>
              <w:widowControl w:val="0"/>
              <w:numPr>
                <w:ilvl w:val="0"/>
                <w:numId w:val="1"/>
              </w:numPr>
              <w:spacing w:after="0" w:line="240" w:lineRule="auto"/>
              <w:outlineLvl w:val="3"/>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Wymagania techniczne (parametry wymagane)</w:t>
            </w:r>
          </w:p>
        </w:tc>
        <w:tc>
          <w:tcPr>
            <w:tcW w:w="1402" w:type="dxa"/>
            <w:tcBorders>
              <w:top w:val="single" w:sz="4" w:space="0" w:color="000000"/>
              <w:left w:val="single" w:sz="4" w:space="0" w:color="000000"/>
              <w:bottom w:val="single" w:sz="4" w:space="0" w:color="000000"/>
              <w:right w:val="single" w:sz="4" w:space="0" w:color="000000"/>
            </w:tcBorders>
            <w:tcMar>
              <w:right w:w="68" w:type="dxa"/>
            </w:tcMar>
          </w:tcPr>
          <w:p w14:paraId="2468B954" w14:textId="77777777" w:rsidR="007762DE" w:rsidRDefault="00000000">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ODPOWIEDŹ</w:t>
            </w:r>
          </w:p>
          <w:p w14:paraId="609A9ACA" w14:textId="77777777" w:rsidR="007762DE" w:rsidRDefault="00000000">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TAK / NIE</w:t>
            </w:r>
          </w:p>
        </w:tc>
      </w:tr>
      <w:tr w:rsidR="007762DE" w14:paraId="6320486D" w14:textId="77777777">
        <w:tc>
          <w:tcPr>
            <w:tcW w:w="1055" w:type="dxa"/>
            <w:tcBorders>
              <w:top w:val="single" w:sz="4" w:space="0" w:color="000000"/>
              <w:left w:val="single" w:sz="4" w:space="0" w:color="000000"/>
              <w:bottom w:val="single" w:sz="4" w:space="0" w:color="000000"/>
            </w:tcBorders>
          </w:tcPr>
          <w:p w14:paraId="44713DBD" w14:textId="77777777" w:rsidR="007762DE" w:rsidRDefault="007762DE">
            <w:pPr>
              <w:widowControl w:val="0"/>
              <w:numPr>
                <w:ilvl w:val="0"/>
                <w:numId w:val="2"/>
              </w:numPr>
              <w:spacing w:after="0" w:line="240" w:lineRule="auto"/>
              <w:rPr>
                <w:rFonts w:ascii="Times New Roman" w:eastAsia="Times New Roman" w:hAnsi="Times New Roman" w:cs="Times New Roman"/>
                <w:sz w:val="24"/>
                <w:szCs w:val="24"/>
              </w:rPr>
            </w:pPr>
          </w:p>
        </w:tc>
        <w:tc>
          <w:tcPr>
            <w:tcW w:w="8448" w:type="dxa"/>
            <w:tcBorders>
              <w:top w:val="single" w:sz="4" w:space="0" w:color="000000"/>
              <w:left w:val="single" w:sz="4" w:space="0" w:color="000000"/>
              <w:bottom w:val="single" w:sz="4" w:space="0" w:color="000000"/>
            </w:tcBorders>
          </w:tcPr>
          <w:p w14:paraId="475A61CA" w14:textId="77777777" w:rsidR="007762DE" w:rsidRDefault="0000000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rPr>
              <w:t>Aparat nie starszy niż - rok produkcji 2016</w:t>
            </w:r>
          </w:p>
          <w:p w14:paraId="71664BF6" w14:textId="77777777" w:rsidR="007762DE" w:rsidRDefault="0000000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rPr>
              <w:t>Oferent dołączy aktualny raport serwisowy o nienagannym stanie technicznym analizatora.</w:t>
            </w:r>
          </w:p>
        </w:tc>
        <w:tc>
          <w:tcPr>
            <w:tcW w:w="1402" w:type="dxa"/>
            <w:tcBorders>
              <w:top w:val="single" w:sz="4" w:space="0" w:color="000000"/>
              <w:left w:val="single" w:sz="4" w:space="0" w:color="000000"/>
              <w:bottom w:val="single" w:sz="4" w:space="0" w:color="000000"/>
              <w:right w:val="single" w:sz="4" w:space="0" w:color="000000"/>
            </w:tcBorders>
            <w:tcMar>
              <w:right w:w="68" w:type="dxa"/>
            </w:tcMar>
          </w:tcPr>
          <w:p w14:paraId="7C7D0470" w14:textId="77777777" w:rsidR="007762DE" w:rsidRDefault="007762DE">
            <w:pPr>
              <w:widowControl w:val="0"/>
              <w:spacing w:after="0" w:line="240" w:lineRule="auto"/>
              <w:jc w:val="center"/>
              <w:rPr>
                <w:rFonts w:ascii="Times New Roman" w:eastAsia="Times New Roman" w:hAnsi="Times New Roman" w:cs="Times New Roman"/>
                <w:sz w:val="24"/>
                <w:szCs w:val="24"/>
              </w:rPr>
            </w:pPr>
          </w:p>
        </w:tc>
      </w:tr>
      <w:tr w:rsidR="007762DE" w14:paraId="74B39FDD" w14:textId="77777777">
        <w:tc>
          <w:tcPr>
            <w:tcW w:w="1055" w:type="dxa"/>
            <w:tcBorders>
              <w:top w:val="single" w:sz="4" w:space="0" w:color="000000"/>
              <w:left w:val="single" w:sz="4" w:space="0" w:color="000000"/>
              <w:bottom w:val="single" w:sz="4" w:space="0" w:color="000000"/>
            </w:tcBorders>
          </w:tcPr>
          <w:p w14:paraId="688774A8" w14:textId="77777777" w:rsidR="007762DE" w:rsidRDefault="007762DE">
            <w:pPr>
              <w:widowControl w:val="0"/>
              <w:numPr>
                <w:ilvl w:val="0"/>
                <w:numId w:val="3"/>
              </w:numPr>
              <w:spacing w:after="0" w:line="240" w:lineRule="auto"/>
              <w:rPr>
                <w:rFonts w:ascii="Times New Roman" w:eastAsia="Times New Roman" w:hAnsi="Times New Roman" w:cs="Times New Roman"/>
                <w:sz w:val="24"/>
                <w:szCs w:val="24"/>
              </w:rPr>
            </w:pPr>
          </w:p>
        </w:tc>
        <w:tc>
          <w:tcPr>
            <w:tcW w:w="8448" w:type="dxa"/>
            <w:tcBorders>
              <w:top w:val="single" w:sz="4" w:space="0" w:color="000000"/>
              <w:left w:val="single" w:sz="4" w:space="0" w:color="000000"/>
              <w:bottom w:val="single" w:sz="4" w:space="0" w:color="000000"/>
            </w:tcBorders>
          </w:tcPr>
          <w:p w14:paraId="2F9342EC" w14:textId="77777777" w:rsidR="007762DE" w:rsidRDefault="0000000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rPr>
              <w:t>Analizator opracowujący jednoczasowo minimum 12 badań (paneli).</w:t>
            </w:r>
          </w:p>
        </w:tc>
        <w:tc>
          <w:tcPr>
            <w:tcW w:w="1402" w:type="dxa"/>
            <w:tcBorders>
              <w:top w:val="single" w:sz="4" w:space="0" w:color="000000"/>
              <w:left w:val="single" w:sz="4" w:space="0" w:color="000000"/>
              <w:bottom w:val="single" w:sz="4" w:space="0" w:color="000000"/>
              <w:right w:val="single" w:sz="4" w:space="0" w:color="000000"/>
            </w:tcBorders>
            <w:tcMar>
              <w:right w:w="68" w:type="dxa"/>
            </w:tcMar>
          </w:tcPr>
          <w:p w14:paraId="3F7B352C" w14:textId="77777777" w:rsidR="007762DE" w:rsidRDefault="007762DE">
            <w:pPr>
              <w:widowControl w:val="0"/>
              <w:spacing w:after="0" w:line="240" w:lineRule="auto"/>
              <w:jc w:val="center"/>
              <w:rPr>
                <w:rFonts w:ascii="Times New Roman" w:eastAsia="Times New Roman" w:hAnsi="Times New Roman" w:cs="Times New Roman"/>
                <w:sz w:val="24"/>
                <w:szCs w:val="24"/>
              </w:rPr>
            </w:pPr>
          </w:p>
        </w:tc>
      </w:tr>
      <w:tr w:rsidR="007762DE" w14:paraId="212DC37F" w14:textId="77777777">
        <w:tc>
          <w:tcPr>
            <w:tcW w:w="1055" w:type="dxa"/>
            <w:tcBorders>
              <w:top w:val="single" w:sz="4" w:space="0" w:color="000000"/>
              <w:left w:val="single" w:sz="4" w:space="0" w:color="000000"/>
              <w:bottom w:val="single" w:sz="4" w:space="0" w:color="000000"/>
            </w:tcBorders>
          </w:tcPr>
          <w:p w14:paraId="2A08DB0C" w14:textId="77777777" w:rsidR="007762DE" w:rsidRDefault="00000000">
            <w:pPr>
              <w:widowControl w:val="0"/>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8448" w:type="dxa"/>
            <w:tcBorders>
              <w:top w:val="single" w:sz="4" w:space="0" w:color="000000"/>
              <w:left w:val="single" w:sz="4" w:space="0" w:color="000000"/>
              <w:bottom w:val="single" w:sz="4" w:space="0" w:color="000000"/>
            </w:tcBorders>
          </w:tcPr>
          <w:p w14:paraId="30C81548" w14:textId="77777777" w:rsidR="007762DE" w:rsidRDefault="00000000">
            <w:pPr>
              <w:keepNext/>
              <w:widowControl w:val="0"/>
              <w:spacing w:after="0" w:line="240" w:lineRule="auto"/>
              <w:ind w:left="283"/>
              <w:outlineLvl w:val="3"/>
              <w:rPr>
                <w:rFonts w:ascii="Times New Roman" w:eastAsia="Times New Roman" w:hAnsi="Times New Roman" w:cs="Times New Roman"/>
                <w:sz w:val="24"/>
                <w:szCs w:val="24"/>
              </w:rPr>
            </w:pPr>
            <w:r>
              <w:rPr>
                <w:rFonts w:ascii="Times New Roman" w:eastAsia="Times New Roman" w:hAnsi="Times New Roman" w:cs="Times New Roman"/>
              </w:rPr>
              <w:t>Testy paskowe, jeden pasek testowy przeznaczony na jednego pacjenta.</w:t>
            </w:r>
          </w:p>
        </w:tc>
        <w:tc>
          <w:tcPr>
            <w:tcW w:w="1402" w:type="dxa"/>
            <w:tcBorders>
              <w:top w:val="single" w:sz="4" w:space="0" w:color="000000"/>
              <w:left w:val="single" w:sz="4" w:space="0" w:color="000000"/>
              <w:bottom w:val="single" w:sz="4" w:space="0" w:color="000000"/>
              <w:right w:val="single" w:sz="4" w:space="0" w:color="000000"/>
            </w:tcBorders>
            <w:tcMar>
              <w:right w:w="68" w:type="dxa"/>
            </w:tcMar>
          </w:tcPr>
          <w:p w14:paraId="06E52E4C" w14:textId="77777777" w:rsidR="007762DE" w:rsidRDefault="007762DE">
            <w:pPr>
              <w:widowControl w:val="0"/>
              <w:spacing w:after="0" w:line="240" w:lineRule="auto"/>
              <w:jc w:val="center"/>
              <w:rPr>
                <w:rFonts w:ascii="Times New Roman" w:eastAsia="Times New Roman" w:hAnsi="Times New Roman" w:cs="Times New Roman"/>
                <w:sz w:val="24"/>
                <w:szCs w:val="24"/>
              </w:rPr>
            </w:pPr>
          </w:p>
        </w:tc>
      </w:tr>
      <w:tr w:rsidR="007762DE" w14:paraId="1193C84D" w14:textId="77777777">
        <w:tc>
          <w:tcPr>
            <w:tcW w:w="1055" w:type="dxa"/>
            <w:tcBorders>
              <w:top w:val="single" w:sz="4" w:space="0" w:color="000000"/>
              <w:left w:val="single" w:sz="4" w:space="0" w:color="000000"/>
              <w:bottom w:val="single" w:sz="4" w:space="0" w:color="000000"/>
            </w:tcBorders>
          </w:tcPr>
          <w:p w14:paraId="73B1A737" w14:textId="77777777" w:rsidR="007762DE" w:rsidRDefault="007762DE">
            <w:pPr>
              <w:widowControl w:val="0"/>
              <w:numPr>
                <w:ilvl w:val="0"/>
                <w:numId w:val="6"/>
              </w:numPr>
              <w:spacing w:after="0" w:line="240" w:lineRule="auto"/>
              <w:rPr>
                <w:rFonts w:ascii="Times New Roman" w:eastAsia="Times New Roman" w:hAnsi="Times New Roman" w:cs="Times New Roman"/>
                <w:sz w:val="24"/>
                <w:szCs w:val="24"/>
              </w:rPr>
            </w:pPr>
          </w:p>
        </w:tc>
        <w:tc>
          <w:tcPr>
            <w:tcW w:w="8448" w:type="dxa"/>
            <w:tcBorders>
              <w:top w:val="single" w:sz="4" w:space="0" w:color="000000"/>
              <w:left w:val="single" w:sz="4" w:space="0" w:color="000000"/>
              <w:bottom w:val="single" w:sz="4" w:space="0" w:color="000000"/>
            </w:tcBorders>
          </w:tcPr>
          <w:p w14:paraId="0168DF26" w14:textId="77777777" w:rsidR="007762DE" w:rsidRDefault="0000000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rPr>
              <w:t>Odczynniki z zastosowaniem przeciwciał monoklonalnych.</w:t>
            </w:r>
          </w:p>
        </w:tc>
        <w:tc>
          <w:tcPr>
            <w:tcW w:w="1402" w:type="dxa"/>
            <w:tcBorders>
              <w:top w:val="single" w:sz="4" w:space="0" w:color="000000"/>
              <w:left w:val="single" w:sz="4" w:space="0" w:color="000000"/>
              <w:bottom w:val="single" w:sz="4" w:space="0" w:color="000000"/>
              <w:right w:val="single" w:sz="4" w:space="0" w:color="000000"/>
            </w:tcBorders>
            <w:tcMar>
              <w:right w:w="68" w:type="dxa"/>
            </w:tcMar>
          </w:tcPr>
          <w:p w14:paraId="2F455327" w14:textId="77777777" w:rsidR="007762DE" w:rsidRDefault="007762DE">
            <w:pPr>
              <w:widowControl w:val="0"/>
              <w:spacing w:after="0" w:line="240" w:lineRule="auto"/>
              <w:jc w:val="center"/>
              <w:rPr>
                <w:rFonts w:ascii="Times New Roman" w:eastAsia="Times New Roman" w:hAnsi="Times New Roman" w:cs="Times New Roman"/>
                <w:sz w:val="24"/>
                <w:szCs w:val="24"/>
              </w:rPr>
            </w:pPr>
          </w:p>
        </w:tc>
      </w:tr>
      <w:tr w:rsidR="007762DE" w14:paraId="577563CE" w14:textId="77777777">
        <w:tc>
          <w:tcPr>
            <w:tcW w:w="1055" w:type="dxa"/>
            <w:tcBorders>
              <w:top w:val="single" w:sz="4" w:space="0" w:color="000000"/>
              <w:left w:val="single" w:sz="4" w:space="0" w:color="000000"/>
              <w:bottom w:val="single" w:sz="4" w:space="0" w:color="000000"/>
            </w:tcBorders>
          </w:tcPr>
          <w:p w14:paraId="6D77FBBD" w14:textId="77777777" w:rsidR="007762DE" w:rsidRDefault="007762DE">
            <w:pPr>
              <w:widowControl w:val="0"/>
              <w:numPr>
                <w:ilvl w:val="0"/>
                <w:numId w:val="7"/>
              </w:numPr>
              <w:spacing w:after="0" w:line="240" w:lineRule="auto"/>
              <w:rPr>
                <w:rFonts w:ascii="Times New Roman" w:eastAsia="Times New Roman" w:hAnsi="Times New Roman" w:cs="Times New Roman"/>
                <w:sz w:val="24"/>
                <w:szCs w:val="24"/>
              </w:rPr>
            </w:pPr>
          </w:p>
        </w:tc>
        <w:tc>
          <w:tcPr>
            <w:tcW w:w="8448" w:type="dxa"/>
            <w:tcBorders>
              <w:top w:val="single" w:sz="4" w:space="0" w:color="000000"/>
              <w:left w:val="single" w:sz="4" w:space="0" w:color="000000"/>
              <w:bottom w:val="single" w:sz="4" w:space="0" w:color="000000"/>
            </w:tcBorders>
          </w:tcPr>
          <w:p w14:paraId="2F0167FA" w14:textId="77777777" w:rsidR="007762DE" w:rsidRDefault="00000000">
            <w:pPr>
              <w:widowControl w:val="0"/>
              <w:numPr>
                <w:ilvl w:val="0"/>
                <w:numId w:val="8"/>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Zestawy powinny zawierać wszelkie odczynniki niezbędne do wykonania badań</w:t>
            </w:r>
          </w:p>
          <w:p w14:paraId="63FEA9AD" w14:textId="77777777" w:rsidR="007762DE" w:rsidRDefault="00000000">
            <w:pPr>
              <w:widowControl w:val="0"/>
              <w:numPr>
                <w:ilvl w:val="0"/>
                <w:numId w:val="8"/>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i</w:t>
            </w:r>
            <w:r>
              <w:rPr>
                <w:rFonts w:ascii="Times New Roman" w:eastAsia="Times New Roman" w:hAnsi="Times New Roman" w:cs="Times New Roman"/>
                <w:color w:val="000000"/>
              </w:rPr>
              <w:t xml:space="preserve"> inkubacji.</w:t>
            </w:r>
          </w:p>
        </w:tc>
        <w:tc>
          <w:tcPr>
            <w:tcW w:w="1402" w:type="dxa"/>
            <w:tcBorders>
              <w:top w:val="single" w:sz="4" w:space="0" w:color="000000"/>
              <w:left w:val="single" w:sz="4" w:space="0" w:color="000000"/>
              <w:bottom w:val="single" w:sz="4" w:space="0" w:color="000000"/>
              <w:right w:val="single" w:sz="4" w:space="0" w:color="000000"/>
            </w:tcBorders>
            <w:tcMar>
              <w:right w:w="68" w:type="dxa"/>
            </w:tcMar>
          </w:tcPr>
          <w:p w14:paraId="3BC0331B" w14:textId="77777777" w:rsidR="007762DE" w:rsidRDefault="007762DE">
            <w:pPr>
              <w:widowControl w:val="0"/>
              <w:spacing w:after="0" w:line="240" w:lineRule="auto"/>
              <w:jc w:val="center"/>
              <w:rPr>
                <w:rFonts w:ascii="Times New Roman" w:eastAsia="Times New Roman" w:hAnsi="Times New Roman" w:cs="Times New Roman"/>
                <w:sz w:val="24"/>
                <w:szCs w:val="24"/>
              </w:rPr>
            </w:pPr>
          </w:p>
        </w:tc>
      </w:tr>
      <w:tr w:rsidR="007762DE" w14:paraId="2F8586AE" w14:textId="77777777">
        <w:tc>
          <w:tcPr>
            <w:tcW w:w="1055" w:type="dxa"/>
            <w:tcBorders>
              <w:top w:val="single" w:sz="4" w:space="0" w:color="000000"/>
              <w:left w:val="single" w:sz="4" w:space="0" w:color="000000"/>
              <w:bottom w:val="single" w:sz="4" w:space="0" w:color="000000"/>
            </w:tcBorders>
          </w:tcPr>
          <w:p w14:paraId="4D82BD3D" w14:textId="77777777" w:rsidR="007762DE" w:rsidRDefault="007762DE">
            <w:pPr>
              <w:widowControl w:val="0"/>
              <w:numPr>
                <w:ilvl w:val="0"/>
                <w:numId w:val="9"/>
              </w:numPr>
              <w:spacing w:after="0" w:line="240" w:lineRule="auto"/>
              <w:rPr>
                <w:rFonts w:ascii="Times New Roman" w:eastAsia="Times New Roman" w:hAnsi="Times New Roman" w:cs="Times New Roman"/>
                <w:sz w:val="24"/>
                <w:szCs w:val="24"/>
              </w:rPr>
            </w:pPr>
          </w:p>
        </w:tc>
        <w:tc>
          <w:tcPr>
            <w:tcW w:w="8448" w:type="dxa"/>
            <w:tcBorders>
              <w:top w:val="single" w:sz="4" w:space="0" w:color="000000"/>
              <w:left w:val="single" w:sz="4" w:space="0" w:color="000000"/>
              <w:bottom w:val="single" w:sz="4" w:space="0" w:color="000000"/>
            </w:tcBorders>
          </w:tcPr>
          <w:p w14:paraId="2BA29A1D" w14:textId="77777777" w:rsidR="007762DE" w:rsidRDefault="0000000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rPr>
              <w:t xml:space="preserve">Wszelkie odczynniki gotowe do użycia </w:t>
            </w:r>
            <w:proofErr w:type="gramStart"/>
            <w:r>
              <w:rPr>
                <w:rFonts w:ascii="Times New Roman" w:eastAsia="Times New Roman" w:hAnsi="Times New Roman" w:cs="Times New Roman"/>
                <w:color w:val="000000"/>
              </w:rPr>
              <w:t>( z</w:t>
            </w:r>
            <w:proofErr w:type="gramEnd"/>
            <w:r>
              <w:rPr>
                <w:rFonts w:ascii="Times New Roman" w:eastAsia="Times New Roman" w:hAnsi="Times New Roman" w:cs="Times New Roman"/>
                <w:color w:val="000000"/>
              </w:rPr>
              <w:t xml:space="preserve"> wyjątkiem buforu płuczącego).</w:t>
            </w:r>
          </w:p>
        </w:tc>
        <w:tc>
          <w:tcPr>
            <w:tcW w:w="1402" w:type="dxa"/>
            <w:tcBorders>
              <w:top w:val="single" w:sz="4" w:space="0" w:color="000000"/>
              <w:left w:val="single" w:sz="4" w:space="0" w:color="000000"/>
              <w:bottom w:val="single" w:sz="4" w:space="0" w:color="000000"/>
              <w:right w:val="single" w:sz="4" w:space="0" w:color="000000"/>
            </w:tcBorders>
            <w:tcMar>
              <w:right w:w="68" w:type="dxa"/>
            </w:tcMar>
          </w:tcPr>
          <w:p w14:paraId="17FF12EB" w14:textId="77777777" w:rsidR="007762DE" w:rsidRDefault="007762DE">
            <w:pPr>
              <w:widowControl w:val="0"/>
              <w:spacing w:after="0" w:line="240" w:lineRule="auto"/>
              <w:jc w:val="center"/>
              <w:rPr>
                <w:rFonts w:ascii="Times New Roman" w:eastAsia="Times New Roman" w:hAnsi="Times New Roman" w:cs="Times New Roman"/>
                <w:sz w:val="24"/>
                <w:szCs w:val="24"/>
              </w:rPr>
            </w:pPr>
          </w:p>
        </w:tc>
      </w:tr>
      <w:tr w:rsidR="007762DE" w14:paraId="27743CAE" w14:textId="77777777">
        <w:tc>
          <w:tcPr>
            <w:tcW w:w="1055" w:type="dxa"/>
            <w:tcBorders>
              <w:top w:val="single" w:sz="4" w:space="0" w:color="000000"/>
              <w:left w:val="single" w:sz="4" w:space="0" w:color="000000"/>
              <w:bottom w:val="single" w:sz="4" w:space="0" w:color="000000"/>
            </w:tcBorders>
          </w:tcPr>
          <w:p w14:paraId="308C9BBA" w14:textId="77777777" w:rsidR="007762DE" w:rsidRDefault="007762DE">
            <w:pPr>
              <w:widowControl w:val="0"/>
              <w:numPr>
                <w:ilvl w:val="0"/>
                <w:numId w:val="10"/>
              </w:numPr>
              <w:spacing w:after="0" w:line="240" w:lineRule="auto"/>
              <w:rPr>
                <w:rFonts w:ascii="Times New Roman" w:eastAsia="Times New Roman" w:hAnsi="Times New Roman" w:cs="Times New Roman"/>
                <w:sz w:val="24"/>
                <w:szCs w:val="24"/>
              </w:rPr>
            </w:pPr>
          </w:p>
        </w:tc>
        <w:tc>
          <w:tcPr>
            <w:tcW w:w="8448" w:type="dxa"/>
            <w:tcBorders>
              <w:top w:val="single" w:sz="4" w:space="0" w:color="000000"/>
              <w:left w:val="single" w:sz="4" w:space="0" w:color="000000"/>
              <w:bottom w:val="single" w:sz="4" w:space="0" w:color="000000"/>
            </w:tcBorders>
          </w:tcPr>
          <w:p w14:paraId="1D3EF23C" w14:textId="77777777" w:rsidR="007762DE" w:rsidRDefault="0000000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rPr>
              <w:t>Bufor do płukania po przygotowaniu ważny minimum 30 dni.</w:t>
            </w:r>
          </w:p>
        </w:tc>
        <w:tc>
          <w:tcPr>
            <w:tcW w:w="1402" w:type="dxa"/>
            <w:tcBorders>
              <w:top w:val="single" w:sz="4" w:space="0" w:color="000000"/>
              <w:left w:val="single" w:sz="4" w:space="0" w:color="000000"/>
              <w:bottom w:val="single" w:sz="4" w:space="0" w:color="000000"/>
              <w:right w:val="single" w:sz="4" w:space="0" w:color="000000"/>
            </w:tcBorders>
            <w:tcMar>
              <w:right w:w="68" w:type="dxa"/>
            </w:tcMar>
          </w:tcPr>
          <w:p w14:paraId="12DF9C1A" w14:textId="77777777" w:rsidR="007762DE" w:rsidRDefault="007762DE">
            <w:pPr>
              <w:widowControl w:val="0"/>
              <w:spacing w:after="0" w:line="240" w:lineRule="auto"/>
              <w:rPr>
                <w:rFonts w:ascii="Times New Roman" w:eastAsia="Times New Roman" w:hAnsi="Times New Roman" w:cs="Times New Roman"/>
                <w:sz w:val="24"/>
                <w:szCs w:val="24"/>
              </w:rPr>
            </w:pPr>
          </w:p>
        </w:tc>
      </w:tr>
      <w:tr w:rsidR="007762DE" w14:paraId="785EFCC7" w14:textId="77777777">
        <w:tc>
          <w:tcPr>
            <w:tcW w:w="1055" w:type="dxa"/>
            <w:tcBorders>
              <w:top w:val="single" w:sz="4" w:space="0" w:color="000000"/>
              <w:left w:val="single" w:sz="4" w:space="0" w:color="000000"/>
              <w:bottom w:val="single" w:sz="4" w:space="0" w:color="000000"/>
            </w:tcBorders>
          </w:tcPr>
          <w:p w14:paraId="3148B1A2" w14:textId="77777777" w:rsidR="007762DE" w:rsidRDefault="007762DE">
            <w:pPr>
              <w:widowControl w:val="0"/>
              <w:numPr>
                <w:ilvl w:val="0"/>
                <w:numId w:val="11"/>
              </w:numPr>
              <w:spacing w:after="0" w:line="240" w:lineRule="auto"/>
              <w:rPr>
                <w:rFonts w:ascii="Times New Roman" w:eastAsia="Times New Roman" w:hAnsi="Times New Roman" w:cs="Times New Roman"/>
                <w:sz w:val="24"/>
                <w:szCs w:val="24"/>
              </w:rPr>
            </w:pPr>
          </w:p>
        </w:tc>
        <w:tc>
          <w:tcPr>
            <w:tcW w:w="8448" w:type="dxa"/>
            <w:tcBorders>
              <w:top w:val="single" w:sz="4" w:space="0" w:color="000000"/>
              <w:left w:val="single" w:sz="4" w:space="0" w:color="000000"/>
              <w:bottom w:val="single" w:sz="4" w:space="0" w:color="000000"/>
            </w:tcBorders>
          </w:tcPr>
          <w:p w14:paraId="4CD36633" w14:textId="77777777" w:rsidR="007762DE" w:rsidRDefault="0000000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rPr>
              <w:t>Termin ważności odczynników minimum 10 miesięcy.</w:t>
            </w:r>
          </w:p>
        </w:tc>
        <w:tc>
          <w:tcPr>
            <w:tcW w:w="1402" w:type="dxa"/>
            <w:tcBorders>
              <w:top w:val="single" w:sz="4" w:space="0" w:color="000000"/>
              <w:left w:val="single" w:sz="4" w:space="0" w:color="000000"/>
              <w:bottom w:val="single" w:sz="4" w:space="0" w:color="000000"/>
              <w:right w:val="single" w:sz="4" w:space="0" w:color="000000"/>
            </w:tcBorders>
            <w:tcMar>
              <w:right w:w="68" w:type="dxa"/>
            </w:tcMar>
          </w:tcPr>
          <w:p w14:paraId="65047DE7" w14:textId="77777777" w:rsidR="007762DE" w:rsidRDefault="007762DE">
            <w:pPr>
              <w:widowControl w:val="0"/>
              <w:spacing w:after="0" w:line="240" w:lineRule="auto"/>
              <w:jc w:val="center"/>
              <w:rPr>
                <w:rFonts w:ascii="Times New Roman" w:eastAsia="Times New Roman" w:hAnsi="Times New Roman" w:cs="Times New Roman"/>
                <w:sz w:val="24"/>
                <w:szCs w:val="24"/>
              </w:rPr>
            </w:pPr>
          </w:p>
        </w:tc>
      </w:tr>
      <w:tr w:rsidR="007762DE" w14:paraId="6A755F07" w14:textId="77777777">
        <w:tc>
          <w:tcPr>
            <w:tcW w:w="1055" w:type="dxa"/>
            <w:tcBorders>
              <w:top w:val="single" w:sz="4" w:space="0" w:color="000000"/>
              <w:left w:val="single" w:sz="4" w:space="0" w:color="000000"/>
              <w:bottom w:val="single" w:sz="4" w:space="0" w:color="000000"/>
            </w:tcBorders>
          </w:tcPr>
          <w:p w14:paraId="6F1453C7" w14:textId="77777777" w:rsidR="007762DE" w:rsidRDefault="007762DE">
            <w:pPr>
              <w:widowControl w:val="0"/>
              <w:numPr>
                <w:ilvl w:val="0"/>
                <w:numId w:val="12"/>
              </w:numPr>
              <w:spacing w:after="0" w:line="240" w:lineRule="auto"/>
              <w:rPr>
                <w:rFonts w:ascii="Times New Roman" w:eastAsia="Times New Roman" w:hAnsi="Times New Roman" w:cs="Times New Roman"/>
                <w:sz w:val="24"/>
                <w:szCs w:val="24"/>
              </w:rPr>
            </w:pPr>
          </w:p>
        </w:tc>
        <w:tc>
          <w:tcPr>
            <w:tcW w:w="8448" w:type="dxa"/>
            <w:tcBorders>
              <w:top w:val="single" w:sz="4" w:space="0" w:color="000000"/>
              <w:left w:val="single" w:sz="4" w:space="0" w:color="000000"/>
              <w:bottom w:val="single" w:sz="4" w:space="0" w:color="000000"/>
            </w:tcBorders>
          </w:tcPr>
          <w:p w14:paraId="79DEF24D" w14:textId="77777777" w:rsidR="007762DE" w:rsidRDefault="0000000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rPr>
              <w:t>Dostarczenie wszelkich pozostałych urządzeń niezbędnych do wykonania badań (np. skaner, pipety).</w:t>
            </w:r>
          </w:p>
        </w:tc>
        <w:tc>
          <w:tcPr>
            <w:tcW w:w="1402" w:type="dxa"/>
            <w:tcBorders>
              <w:top w:val="single" w:sz="4" w:space="0" w:color="000000"/>
              <w:left w:val="single" w:sz="4" w:space="0" w:color="000000"/>
              <w:bottom w:val="single" w:sz="4" w:space="0" w:color="000000"/>
              <w:right w:val="single" w:sz="4" w:space="0" w:color="000000"/>
            </w:tcBorders>
            <w:tcMar>
              <w:right w:w="68" w:type="dxa"/>
            </w:tcMar>
          </w:tcPr>
          <w:p w14:paraId="79025B4C" w14:textId="77777777" w:rsidR="007762DE" w:rsidRDefault="007762DE">
            <w:pPr>
              <w:widowControl w:val="0"/>
              <w:spacing w:after="0" w:line="240" w:lineRule="auto"/>
              <w:jc w:val="center"/>
              <w:rPr>
                <w:rFonts w:ascii="Times New Roman" w:eastAsia="Times New Roman" w:hAnsi="Times New Roman" w:cs="Times New Roman"/>
                <w:sz w:val="24"/>
                <w:szCs w:val="24"/>
              </w:rPr>
            </w:pPr>
          </w:p>
        </w:tc>
      </w:tr>
      <w:tr w:rsidR="007762DE" w14:paraId="1EEB34ED" w14:textId="77777777">
        <w:tc>
          <w:tcPr>
            <w:tcW w:w="1055" w:type="dxa"/>
            <w:tcBorders>
              <w:top w:val="single" w:sz="4" w:space="0" w:color="000000"/>
              <w:left w:val="single" w:sz="4" w:space="0" w:color="000000"/>
              <w:bottom w:val="single" w:sz="4" w:space="0" w:color="000000"/>
            </w:tcBorders>
          </w:tcPr>
          <w:p w14:paraId="33CB8974" w14:textId="77777777" w:rsidR="007762DE" w:rsidRDefault="007762DE">
            <w:pPr>
              <w:widowControl w:val="0"/>
              <w:numPr>
                <w:ilvl w:val="0"/>
                <w:numId w:val="13"/>
              </w:numPr>
              <w:spacing w:after="0" w:line="240" w:lineRule="auto"/>
              <w:rPr>
                <w:rFonts w:ascii="Times New Roman" w:eastAsia="Times New Roman" w:hAnsi="Times New Roman" w:cs="Times New Roman"/>
                <w:sz w:val="24"/>
                <w:szCs w:val="24"/>
              </w:rPr>
            </w:pPr>
          </w:p>
        </w:tc>
        <w:tc>
          <w:tcPr>
            <w:tcW w:w="8448" w:type="dxa"/>
            <w:tcBorders>
              <w:top w:val="single" w:sz="4" w:space="0" w:color="000000"/>
              <w:left w:val="single" w:sz="4" w:space="0" w:color="000000"/>
              <w:bottom w:val="single" w:sz="4" w:space="0" w:color="000000"/>
            </w:tcBorders>
          </w:tcPr>
          <w:p w14:paraId="2264EEED" w14:textId="77777777" w:rsidR="007762DE" w:rsidRDefault="00000000">
            <w:pPr>
              <w:widowControl w:val="0"/>
              <w:spacing w:after="0" w:line="240" w:lineRule="auto"/>
              <w:rPr>
                <w:rFonts w:ascii="Times New Roman" w:eastAsia="Times New Roman" w:hAnsi="Times New Roman" w:cs="Times New Roman"/>
                <w:sz w:val="24"/>
                <w:szCs w:val="24"/>
              </w:rPr>
            </w:pPr>
            <w:r>
              <w:rPr>
                <w:rFonts w:ascii="Liberation Serif" w:eastAsia="Times New Roman" w:hAnsi="Liberation Serif" w:cs="Liberation Serif"/>
                <w:color w:val="000000"/>
              </w:rPr>
              <w:t>Wykonawca w razie potrzeby podłączenia analizatorów oraz innych dostarczonych urządzeń do sieci teleinformatycznej zamawiającego wykonuje to podłączenie zgodnie z wytycznymi i wymaganiami określonymi przez Sekcję Informatyczną zamawiającego. Podłączenie urządzenia do sieci szpitalnej musi odbywać się zgodnie z obowiązującymi standardami i protokołami sieciowymi oraz zapewnieniem odpowiedniego poziomu bezpieczeństwa.</w:t>
            </w:r>
          </w:p>
          <w:p w14:paraId="152EAE07" w14:textId="77777777" w:rsidR="007762DE" w:rsidRDefault="00000000">
            <w:pPr>
              <w:widowControl w:val="0"/>
              <w:spacing w:after="0" w:line="240" w:lineRule="auto"/>
              <w:rPr>
                <w:rFonts w:ascii="Times New Roman" w:eastAsia="Times New Roman" w:hAnsi="Times New Roman" w:cs="Times New Roman"/>
                <w:sz w:val="24"/>
                <w:szCs w:val="24"/>
              </w:rPr>
            </w:pPr>
            <w:r>
              <w:rPr>
                <w:rFonts w:ascii="Liberation Serif" w:eastAsia="Times New Roman" w:hAnsi="Liberation Serif" w:cs="Liberation Serif"/>
                <w:color w:val="000000"/>
              </w:rPr>
              <w:t xml:space="preserve">Wykonawca w razie potrzeby zobowiązuje się do zapewnienia bezpiecznego połączenia VPN (Virtual </w:t>
            </w:r>
            <w:proofErr w:type="spellStart"/>
            <w:r>
              <w:rPr>
                <w:rFonts w:ascii="Liberation Serif" w:eastAsia="Times New Roman" w:hAnsi="Liberation Serif" w:cs="Liberation Serif"/>
                <w:color w:val="000000"/>
              </w:rPr>
              <w:t>Private</w:t>
            </w:r>
            <w:proofErr w:type="spellEnd"/>
            <w:r>
              <w:rPr>
                <w:rFonts w:ascii="Liberation Serif" w:eastAsia="Times New Roman" w:hAnsi="Liberation Serif" w:cs="Liberation Serif"/>
                <w:color w:val="000000"/>
              </w:rPr>
              <w:t xml:space="preserve"> </w:t>
            </w:r>
            <w:proofErr w:type="gramStart"/>
            <w:r>
              <w:rPr>
                <w:rFonts w:ascii="Liberation Serif" w:eastAsia="Times New Roman" w:hAnsi="Liberation Serif" w:cs="Liberation Serif"/>
                <w:color w:val="000000"/>
              </w:rPr>
              <w:t>Network )</w:t>
            </w:r>
            <w:proofErr w:type="gramEnd"/>
            <w:r>
              <w:rPr>
                <w:rFonts w:ascii="Liberation Serif" w:eastAsia="Times New Roman" w:hAnsi="Liberation Serif" w:cs="Liberation Serif"/>
                <w:color w:val="000000"/>
              </w:rPr>
              <w:t xml:space="preserve"> dla zdalnego dostępu do urządzeń i systemów związanych z analizatorami. Wykonawca musi stosować standardy bezpieczeństwa w tym standardy protokołu VPN, standardy szyfrowania danych oraz standardy certyfikacji urządzeń. Połączenie VPN musi być zarządzane przez wyznaczonych pracowników sekcji informatycznej szpitala. Każde połączenia VPN musi być zgłoszone przez wykonawcę. Wykonawca zobowiązuje się do ścisłej współpracy z sekcją informatyczną szpitala w celu skonfigurowania, testowania i utrzymania połączenia VPN zgodnie z wymaganiami szpitala. Wykonawca dostarczy wszelkie niezbędne informacje techniczne i dokumentację dotyczącą połączeń VPN.</w:t>
            </w:r>
          </w:p>
          <w:p w14:paraId="3AD6F14D" w14:textId="77777777" w:rsidR="007762DE" w:rsidRDefault="00000000">
            <w:pPr>
              <w:widowControl w:val="0"/>
              <w:spacing w:after="0" w:line="240" w:lineRule="auto"/>
              <w:rPr>
                <w:rFonts w:ascii="Times New Roman" w:eastAsia="Times New Roman" w:hAnsi="Times New Roman" w:cs="Times New Roman"/>
                <w:sz w:val="24"/>
                <w:szCs w:val="24"/>
              </w:rPr>
            </w:pPr>
            <w:r>
              <w:rPr>
                <w:rFonts w:ascii="Liberation Serif" w:eastAsia="Times New Roman" w:hAnsi="Liberation Serif" w:cs="Liberation Serif"/>
                <w:color w:val="000000"/>
              </w:rPr>
              <w:t xml:space="preserve">Wykonawca zobowiązuje się do regularnej aktualizacji oprogramowania oraz </w:t>
            </w:r>
            <w:proofErr w:type="spellStart"/>
            <w:r>
              <w:rPr>
                <w:rFonts w:ascii="Liberation Serif" w:eastAsia="Times New Roman" w:hAnsi="Liberation Serif" w:cs="Liberation Serif"/>
                <w:color w:val="000000"/>
              </w:rPr>
              <w:t>firmware</w:t>
            </w:r>
            <w:proofErr w:type="spellEnd"/>
            <w:r>
              <w:rPr>
                <w:rFonts w:ascii="Liberation Serif" w:eastAsia="Times New Roman" w:hAnsi="Liberation Serif" w:cs="Liberation Serif"/>
                <w:color w:val="000000"/>
              </w:rPr>
              <w:t xml:space="preserve"> urządzeń, w tym analizatorów, zgodnie z wytycznymi producenta oraz sekcji informatycznej szpitala. Wykonawca będzie regularnie informować sekcję informatyczną szpitala o planowanych aktualizacjach związanych z urządzeniami podłączonymi do sieci, w celu </w:t>
            </w:r>
            <w:r>
              <w:rPr>
                <w:rFonts w:ascii="Liberation Serif" w:eastAsia="Times New Roman" w:hAnsi="Liberation Serif" w:cs="Liberation Serif"/>
                <w:color w:val="000000"/>
              </w:rPr>
              <w:lastRenderedPageBreak/>
              <w:t xml:space="preserve">zapewnienia jak najwyższego poziomu bezpieczeństwa teleinformatycznego. W przypadku wykrycia jakichkolwiek zagrożeń bezpieczeństwa teleinformatycznego. Wykonawca niezwłocznie powiadomi sekcję informatyczną szpitala. Wykonawca będzie przestrzegał wszystkich wymagań bezpieczeństwa teleinformatycznego określonych przez sekcję informatyczną szpitala w tym wymagań dotyczących haseł, szyfrowania i zabezpieczeń antywirusowych. Wykonawca będzie zapewniał ochronę prywatności i poufności danych osobowych osób korzystających z </w:t>
            </w:r>
            <w:proofErr w:type="gramStart"/>
            <w:r>
              <w:rPr>
                <w:rFonts w:ascii="Liberation Serif" w:eastAsia="Times New Roman" w:hAnsi="Liberation Serif" w:cs="Liberation Serif"/>
                <w:color w:val="000000"/>
              </w:rPr>
              <w:t>połączenia ,</w:t>
            </w:r>
            <w:proofErr w:type="gramEnd"/>
            <w:r>
              <w:rPr>
                <w:rFonts w:ascii="Liberation Serif" w:eastAsia="Times New Roman" w:hAnsi="Liberation Serif" w:cs="Liberation Serif"/>
                <w:color w:val="000000"/>
              </w:rPr>
              <w:t xml:space="preserve"> zgodnie z obowiązującymi przepisami prawa. Wykonawca będzie przekazywał dane osobowe osób korzystających z połączenia tylko w przypadkach określonych przez obowiązujące przepisy prawa lub z wyraźną zgodą </w:t>
            </w:r>
            <w:proofErr w:type="gramStart"/>
            <w:r>
              <w:rPr>
                <w:rFonts w:ascii="Liberation Serif" w:eastAsia="Times New Roman" w:hAnsi="Liberation Serif" w:cs="Liberation Serif"/>
                <w:color w:val="000000"/>
              </w:rPr>
              <w:t>osoby ,</w:t>
            </w:r>
            <w:proofErr w:type="gramEnd"/>
            <w:r>
              <w:rPr>
                <w:rFonts w:ascii="Liberation Serif" w:eastAsia="Times New Roman" w:hAnsi="Liberation Serif" w:cs="Liberation Serif"/>
                <w:color w:val="000000"/>
              </w:rPr>
              <w:t xml:space="preserve"> której dane dotyczą. Wykonawca będzie przestrzegał polityki prywatności i ochrony danych szpitala oraz obowiązujących przepisów prawa dotyczących danych osobowych.</w:t>
            </w:r>
          </w:p>
          <w:p w14:paraId="62F3D7A2" w14:textId="77777777" w:rsidR="007762DE" w:rsidRDefault="007762DE">
            <w:pPr>
              <w:widowControl w:val="0"/>
              <w:spacing w:after="0" w:line="240" w:lineRule="auto"/>
              <w:rPr>
                <w:rFonts w:ascii="Times New Roman" w:eastAsia="Times New Roman" w:hAnsi="Times New Roman" w:cs="Times New Roman"/>
                <w:sz w:val="24"/>
                <w:szCs w:val="24"/>
              </w:rPr>
            </w:pPr>
          </w:p>
        </w:tc>
        <w:tc>
          <w:tcPr>
            <w:tcW w:w="1402" w:type="dxa"/>
            <w:tcBorders>
              <w:top w:val="single" w:sz="4" w:space="0" w:color="000000"/>
              <w:left w:val="single" w:sz="4" w:space="0" w:color="000000"/>
              <w:bottom w:val="single" w:sz="4" w:space="0" w:color="000000"/>
              <w:right w:val="single" w:sz="4" w:space="0" w:color="000000"/>
            </w:tcBorders>
            <w:tcMar>
              <w:right w:w="68" w:type="dxa"/>
            </w:tcMar>
          </w:tcPr>
          <w:p w14:paraId="3FA458B0" w14:textId="77777777" w:rsidR="007762DE" w:rsidRDefault="007762DE">
            <w:pPr>
              <w:widowControl w:val="0"/>
              <w:spacing w:after="0" w:line="240" w:lineRule="auto"/>
              <w:jc w:val="center"/>
              <w:rPr>
                <w:rFonts w:ascii="Times New Roman" w:eastAsia="Times New Roman" w:hAnsi="Times New Roman" w:cs="Times New Roman"/>
                <w:sz w:val="24"/>
                <w:szCs w:val="24"/>
              </w:rPr>
            </w:pPr>
          </w:p>
        </w:tc>
      </w:tr>
      <w:tr w:rsidR="007762DE" w14:paraId="5A2258A9" w14:textId="77777777">
        <w:tc>
          <w:tcPr>
            <w:tcW w:w="1055" w:type="dxa"/>
            <w:tcBorders>
              <w:left w:val="single" w:sz="4" w:space="0" w:color="000000"/>
              <w:bottom w:val="single" w:sz="4" w:space="0" w:color="000000"/>
            </w:tcBorders>
          </w:tcPr>
          <w:p w14:paraId="405A2B89" w14:textId="77777777" w:rsidR="007762DE" w:rsidRDefault="007762DE">
            <w:pPr>
              <w:widowControl w:val="0"/>
              <w:numPr>
                <w:ilvl w:val="0"/>
                <w:numId w:val="14"/>
              </w:numPr>
              <w:spacing w:after="0" w:line="240" w:lineRule="auto"/>
              <w:rPr>
                <w:rFonts w:ascii="Times New Roman" w:eastAsia="Times New Roman" w:hAnsi="Times New Roman" w:cs="Times New Roman"/>
                <w:sz w:val="24"/>
                <w:szCs w:val="24"/>
              </w:rPr>
            </w:pPr>
          </w:p>
        </w:tc>
        <w:tc>
          <w:tcPr>
            <w:tcW w:w="8448" w:type="dxa"/>
            <w:tcBorders>
              <w:left w:val="single" w:sz="4" w:space="0" w:color="000000"/>
              <w:bottom w:val="single" w:sz="4" w:space="0" w:color="000000"/>
            </w:tcBorders>
          </w:tcPr>
          <w:p w14:paraId="5E44EC87" w14:textId="77777777" w:rsidR="007762DE" w:rsidRDefault="0000000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rPr>
              <w:t>Oprogramowanie i instrukcja w języku polskim, oraz karty charakterystyki testów.</w:t>
            </w:r>
          </w:p>
        </w:tc>
        <w:tc>
          <w:tcPr>
            <w:tcW w:w="1402" w:type="dxa"/>
            <w:tcBorders>
              <w:left w:val="single" w:sz="4" w:space="0" w:color="000000"/>
              <w:bottom w:val="single" w:sz="4" w:space="0" w:color="000000"/>
              <w:right w:val="single" w:sz="4" w:space="0" w:color="000000"/>
            </w:tcBorders>
            <w:tcMar>
              <w:right w:w="68" w:type="dxa"/>
            </w:tcMar>
          </w:tcPr>
          <w:p w14:paraId="1532D502" w14:textId="77777777" w:rsidR="007762DE" w:rsidRDefault="007762DE">
            <w:pPr>
              <w:widowControl w:val="0"/>
              <w:spacing w:after="0" w:line="240" w:lineRule="auto"/>
              <w:jc w:val="center"/>
              <w:rPr>
                <w:rFonts w:ascii="Times New Roman" w:eastAsia="Times New Roman" w:hAnsi="Times New Roman" w:cs="Times New Roman"/>
                <w:sz w:val="24"/>
                <w:szCs w:val="24"/>
              </w:rPr>
            </w:pPr>
          </w:p>
        </w:tc>
      </w:tr>
      <w:tr w:rsidR="007762DE" w14:paraId="65B35902" w14:textId="77777777">
        <w:tc>
          <w:tcPr>
            <w:tcW w:w="1055" w:type="dxa"/>
            <w:tcBorders>
              <w:top w:val="single" w:sz="4" w:space="0" w:color="000000"/>
              <w:left w:val="single" w:sz="4" w:space="0" w:color="000000"/>
            </w:tcBorders>
          </w:tcPr>
          <w:p w14:paraId="72B0284E" w14:textId="77777777" w:rsidR="007762DE" w:rsidRDefault="007762DE">
            <w:pPr>
              <w:widowControl w:val="0"/>
              <w:numPr>
                <w:ilvl w:val="0"/>
                <w:numId w:val="15"/>
              </w:numPr>
              <w:spacing w:after="0" w:line="240" w:lineRule="auto"/>
              <w:rPr>
                <w:rFonts w:ascii="Times New Roman" w:eastAsia="Times New Roman" w:hAnsi="Times New Roman" w:cs="Times New Roman"/>
                <w:sz w:val="24"/>
                <w:szCs w:val="24"/>
              </w:rPr>
            </w:pPr>
          </w:p>
        </w:tc>
        <w:tc>
          <w:tcPr>
            <w:tcW w:w="8448" w:type="dxa"/>
            <w:tcBorders>
              <w:top w:val="single" w:sz="4" w:space="0" w:color="000000"/>
              <w:left w:val="single" w:sz="4" w:space="0" w:color="000000"/>
            </w:tcBorders>
          </w:tcPr>
          <w:p w14:paraId="6B071B2A" w14:textId="77777777" w:rsidR="007762DE" w:rsidRDefault="0000000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rPr>
              <w:t>Bezpłatne:</w:t>
            </w:r>
          </w:p>
          <w:p w14:paraId="0AAA0A94" w14:textId="77777777" w:rsidR="007762DE" w:rsidRDefault="00000000">
            <w:pPr>
              <w:widowControl w:val="0"/>
              <w:numPr>
                <w:ilvl w:val="0"/>
                <w:numId w:val="16"/>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rPr>
              <w:t>instalacja analizatora</w:t>
            </w:r>
          </w:p>
          <w:p w14:paraId="38648E08" w14:textId="77777777" w:rsidR="007762DE" w:rsidRDefault="00000000">
            <w:pPr>
              <w:widowControl w:val="0"/>
              <w:numPr>
                <w:ilvl w:val="0"/>
                <w:numId w:val="16"/>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rPr>
              <w:t>szkolenie personelu wraz z imiennym certyfikatem</w:t>
            </w:r>
          </w:p>
          <w:p w14:paraId="04A9A094" w14:textId="77777777" w:rsidR="007762DE" w:rsidRDefault="0000000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rPr>
              <w:t xml:space="preserve">- podłączenie do laboratoryjnego informatycznego systemu: </w:t>
            </w:r>
            <w:proofErr w:type="spellStart"/>
            <w:r>
              <w:rPr>
                <w:rFonts w:ascii="Times New Roman" w:eastAsia="Times New Roman" w:hAnsi="Times New Roman" w:cs="Times New Roman"/>
                <w:color w:val="000000"/>
              </w:rPr>
              <w:t>InfoMedica</w:t>
            </w:r>
            <w:proofErr w:type="spellEnd"/>
            <w:r>
              <w:rPr>
                <w:rFonts w:ascii="Times New Roman" w:eastAsia="Times New Roman" w:hAnsi="Times New Roman" w:cs="Times New Roman"/>
                <w:color w:val="000000"/>
              </w:rPr>
              <w:t xml:space="preserve"> Laboratorium - Asseco</w:t>
            </w:r>
          </w:p>
        </w:tc>
        <w:tc>
          <w:tcPr>
            <w:tcW w:w="1402" w:type="dxa"/>
            <w:tcBorders>
              <w:top w:val="single" w:sz="4" w:space="0" w:color="000000"/>
              <w:left w:val="single" w:sz="4" w:space="0" w:color="000000"/>
              <w:right w:val="single" w:sz="4" w:space="0" w:color="000000"/>
            </w:tcBorders>
            <w:tcMar>
              <w:right w:w="68" w:type="dxa"/>
            </w:tcMar>
          </w:tcPr>
          <w:p w14:paraId="7A81EECE" w14:textId="77777777" w:rsidR="007762DE" w:rsidRDefault="007762DE">
            <w:pPr>
              <w:widowControl w:val="0"/>
              <w:spacing w:after="0" w:line="240" w:lineRule="auto"/>
              <w:rPr>
                <w:rFonts w:ascii="Times New Roman" w:eastAsia="Times New Roman" w:hAnsi="Times New Roman" w:cs="Times New Roman"/>
                <w:sz w:val="24"/>
                <w:szCs w:val="24"/>
              </w:rPr>
            </w:pPr>
          </w:p>
        </w:tc>
      </w:tr>
      <w:tr w:rsidR="007762DE" w14:paraId="4480586B" w14:textId="77777777">
        <w:tc>
          <w:tcPr>
            <w:tcW w:w="1055" w:type="dxa"/>
            <w:tcBorders>
              <w:top w:val="single" w:sz="4" w:space="0" w:color="000000"/>
              <w:left w:val="single" w:sz="4" w:space="0" w:color="000000"/>
              <w:bottom w:val="single" w:sz="4" w:space="0" w:color="000000"/>
            </w:tcBorders>
          </w:tcPr>
          <w:p w14:paraId="2C6A8B74" w14:textId="77777777" w:rsidR="007762DE" w:rsidRDefault="007762DE">
            <w:pPr>
              <w:widowControl w:val="0"/>
              <w:numPr>
                <w:ilvl w:val="0"/>
                <w:numId w:val="17"/>
              </w:numPr>
              <w:spacing w:after="0" w:line="240" w:lineRule="auto"/>
              <w:rPr>
                <w:rFonts w:ascii="Times New Roman" w:eastAsia="Times New Roman" w:hAnsi="Times New Roman" w:cs="Times New Roman"/>
                <w:sz w:val="24"/>
                <w:szCs w:val="24"/>
              </w:rPr>
            </w:pPr>
          </w:p>
        </w:tc>
        <w:tc>
          <w:tcPr>
            <w:tcW w:w="8448" w:type="dxa"/>
            <w:tcBorders>
              <w:top w:val="single" w:sz="4" w:space="0" w:color="000000"/>
              <w:left w:val="single" w:sz="4" w:space="0" w:color="000000"/>
              <w:bottom w:val="single" w:sz="4" w:space="0" w:color="000000"/>
            </w:tcBorders>
          </w:tcPr>
          <w:p w14:paraId="0E749FEF" w14:textId="77777777" w:rsidR="007762DE" w:rsidRDefault="0000000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rPr>
              <w:t xml:space="preserve">Znak CE na odczynniki i aparat </w:t>
            </w:r>
            <w:proofErr w:type="gramStart"/>
            <w:r>
              <w:rPr>
                <w:rFonts w:ascii="Times New Roman" w:eastAsia="Times New Roman" w:hAnsi="Times New Roman" w:cs="Times New Roman"/>
                <w:color w:val="000000"/>
              </w:rPr>
              <w:t>( dołączyć</w:t>
            </w:r>
            <w:proofErr w:type="gramEnd"/>
            <w:r>
              <w:rPr>
                <w:rFonts w:ascii="Times New Roman" w:eastAsia="Times New Roman" w:hAnsi="Times New Roman" w:cs="Times New Roman"/>
                <w:color w:val="000000"/>
              </w:rPr>
              <w:t xml:space="preserve"> do </w:t>
            </w:r>
            <w:proofErr w:type="gramStart"/>
            <w:r>
              <w:rPr>
                <w:rFonts w:ascii="Times New Roman" w:eastAsia="Times New Roman" w:hAnsi="Times New Roman" w:cs="Times New Roman"/>
                <w:color w:val="000000"/>
              </w:rPr>
              <w:t>oferty )</w:t>
            </w:r>
            <w:proofErr w:type="gramEnd"/>
          </w:p>
        </w:tc>
        <w:tc>
          <w:tcPr>
            <w:tcW w:w="1402" w:type="dxa"/>
            <w:tcBorders>
              <w:top w:val="single" w:sz="4" w:space="0" w:color="000000"/>
              <w:left w:val="single" w:sz="4" w:space="0" w:color="000000"/>
              <w:bottom w:val="single" w:sz="4" w:space="0" w:color="000000"/>
              <w:right w:val="single" w:sz="4" w:space="0" w:color="000000"/>
            </w:tcBorders>
            <w:tcMar>
              <w:right w:w="68" w:type="dxa"/>
            </w:tcMar>
          </w:tcPr>
          <w:p w14:paraId="2B284F8B" w14:textId="77777777" w:rsidR="007762DE" w:rsidRDefault="007762DE">
            <w:pPr>
              <w:widowControl w:val="0"/>
              <w:spacing w:after="0" w:line="240" w:lineRule="auto"/>
              <w:rPr>
                <w:rFonts w:ascii="Times New Roman" w:eastAsia="Times New Roman" w:hAnsi="Times New Roman" w:cs="Times New Roman"/>
                <w:sz w:val="24"/>
                <w:szCs w:val="24"/>
              </w:rPr>
            </w:pPr>
          </w:p>
        </w:tc>
      </w:tr>
    </w:tbl>
    <w:p w14:paraId="0ACCE14F" w14:textId="77777777" w:rsidR="007762DE" w:rsidRDefault="007762DE">
      <w:pPr>
        <w:spacing w:after="0" w:line="240" w:lineRule="auto"/>
        <w:rPr>
          <w:rFonts w:ascii="Times New Roman" w:eastAsia="Times New Roman" w:hAnsi="Times New Roman" w:cs="Times New Roman"/>
          <w:sz w:val="24"/>
          <w:szCs w:val="24"/>
        </w:rPr>
      </w:pPr>
    </w:p>
    <w:p w14:paraId="70EC3E68" w14:textId="77777777" w:rsidR="007762DE"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 xml:space="preserve">Uwaga: Niespełnienie jednego z wyżej wymienionych parametrów skutkuje odrzuceniem </w:t>
      </w:r>
      <w:proofErr w:type="gramStart"/>
      <w:r>
        <w:rPr>
          <w:rFonts w:ascii="Times New Roman" w:eastAsia="Times New Roman" w:hAnsi="Times New Roman" w:cs="Times New Roman"/>
          <w:b/>
          <w:bCs/>
        </w:rPr>
        <w:t>oferty !!!</w:t>
      </w:r>
      <w:proofErr w:type="gramEnd"/>
    </w:p>
    <w:p w14:paraId="32230A27" w14:textId="77777777" w:rsidR="007762DE" w:rsidRDefault="007762DE">
      <w:pPr>
        <w:spacing w:after="0" w:line="240" w:lineRule="auto"/>
        <w:rPr>
          <w:rFonts w:ascii="Times New Roman" w:eastAsia="Times New Roman" w:hAnsi="Times New Roman" w:cs="Times New Roman"/>
          <w:sz w:val="24"/>
          <w:szCs w:val="24"/>
        </w:rPr>
      </w:pPr>
    </w:p>
    <w:p w14:paraId="05494314" w14:textId="77777777" w:rsidR="007762DE" w:rsidRDefault="007762DE">
      <w:pPr>
        <w:spacing w:after="0" w:line="240" w:lineRule="auto"/>
        <w:rPr>
          <w:rFonts w:ascii="Times New Roman" w:eastAsia="Times New Roman" w:hAnsi="Times New Roman" w:cs="Times New Roman"/>
          <w:sz w:val="24"/>
          <w:szCs w:val="24"/>
        </w:rPr>
      </w:pPr>
    </w:p>
    <w:p w14:paraId="669EFFA0" w14:textId="77777777" w:rsidR="007762DE" w:rsidRDefault="007762DE">
      <w:pPr>
        <w:spacing w:after="0" w:line="240" w:lineRule="auto"/>
        <w:rPr>
          <w:rFonts w:ascii="Times New Roman" w:eastAsia="Times New Roman" w:hAnsi="Times New Roman" w:cs="Times New Roman"/>
          <w:sz w:val="24"/>
          <w:szCs w:val="24"/>
        </w:rPr>
      </w:pPr>
    </w:p>
    <w:p w14:paraId="7CC18127" w14:textId="77777777" w:rsidR="007762DE" w:rsidRDefault="007762DE">
      <w:pPr>
        <w:spacing w:after="0" w:line="240" w:lineRule="auto"/>
        <w:rPr>
          <w:rFonts w:ascii="Times New Roman" w:eastAsia="Times New Roman" w:hAnsi="Times New Roman" w:cs="Times New Roman"/>
          <w:sz w:val="24"/>
          <w:szCs w:val="24"/>
        </w:rPr>
      </w:pPr>
    </w:p>
    <w:p w14:paraId="2684A1D1" w14:textId="77777777" w:rsidR="007762DE" w:rsidRDefault="007762DE">
      <w:pPr>
        <w:spacing w:after="0" w:line="240" w:lineRule="auto"/>
        <w:rPr>
          <w:rFonts w:ascii="Times New Roman" w:eastAsia="Times New Roman" w:hAnsi="Times New Roman" w:cs="Times New Roman"/>
          <w:sz w:val="24"/>
          <w:szCs w:val="24"/>
        </w:rPr>
      </w:pPr>
    </w:p>
    <w:p w14:paraId="49409116" w14:textId="77777777" w:rsidR="007762DE" w:rsidRDefault="007762DE">
      <w:pPr>
        <w:spacing w:after="0" w:line="240" w:lineRule="auto"/>
        <w:rPr>
          <w:rFonts w:ascii="Times New Roman" w:eastAsia="Times New Roman" w:hAnsi="Times New Roman" w:cs="Times New Roman"/>
          <w:sz w:val="24"/>
          <w:szCs w:val="24"/>
        </w:rPr>
      </w:pPr>
    </w:p>
    <w:p w14:paraId="4D0AE1BE" w14:textId="77777777" w:rsidR="007762DE" w:rsidRDefault="007762DE">
      <w:pPr>
        <w:spacing w:after="0" w:line="240" w:lineRule="auto"/>
        <w:rPr>
          <w:rFonts w:ascii="Times New Roman" w:eastAsia="Times New Roman" w:hAnsi="Times New Roman" w:cs="Times New Roman"/>
          <w:sz w:val="24"/>
          <w:szCs w:val="24"/>
        </w:rPr>
      </w:pPr>
    </w:p>
    <w:p w14:paraId="35830D51" w14:textId="77777777" w:rsidR="007762DE" w:rsidRDefault="007762DE">
      <w:pPr>
        <w:spacing w:after="0" w:line="240" w:lineRule="auto"/>
        <w:rPr>
          <w:rFonts w:ascii="Times New Roman" w:eastAsia="Times New Roman" w:hAnsi="Times New Roman" w:cs="Times New Roman"/>
          <w:sz w:val="24"/>
          <w:szCs w:val="24"/>
        </w:rPr>
      </w:pPr>
    </w:p>
    <w:p w14:paraId="7FA2A75A" w14:textId="77777777" w:rsidR="007762DE" w:rsidRDefault="007762DE">
      <w:pPr>
        <w:spacing w:after="0" w:line="240" w:lineRule="auto"/>
        <w:rPr>
          <w:rFonts w:ascii="Times New Roman" w:eastAsia="Times New Roman" w:hAnsi="Times New Roman" w:cs="Times New Roman"/>
          <w:sz w:val="24"/>
          <w:szCs w:val="24"/>
        </w:rPr>
      </w:pPr>
    </w:p>
    <w:p w14:paraId="1DFB1A1D" w14:textId="77777777" w:rsidR="007762DE" w:rsidRDefault="007762DE">
      <w:pPr>
        <w:spacing w:after="0" w:line="240" w:lineRule="auto"/>
        <w:rPr>
          <w:rFonts w:ascii="Times New Roman" w:eastAsia="Times New Roman" w:hAnsi="Times New Roman" w:cs="Times New Roman"/>
          <w:sz w:val="24"/>
          <w:szCs w:val="24"/>
        </w:rPr>
      </w:pPr>
    </w:p>
    <w:p w14:paraId="45258C19" w14:textId="77777777" w:rsidR="007762DE" w:rsidRDefault="007762DE">
      <w:pPr>
        <w:spacing w:after="0" w:line="240" w:lineRule="auto"/>
        <w:rPr>
          <w:rFonts w:ascii="Times New Roman" w:eastAsia="Times New Roman" w:hAnsi="Times New Roman" w:cs="Times New Roman"/>
          <w:sz w:val="24"/>
          <w:szCs w:val="24"/>
        </w:rPr>
      </w:pPr>
    </w:p>
    <w:tbl>
      <w:tblPr>
        <w:tblW w:w="10695" w:type="dxa"/>
        <w:tblInd w:w="-5" w:type="dxa"/>
        <w:tblLayout w:type="fixed"/>
        <w:tblCellMar>
          <w:left w:w="40" w:type="dxa"/>
          <w:right w:w="0" w:type="dxa"/>
        </w:tblCellMar>
        <w:tblLook w:val="04A0" w:firstRow="1" w:lastRow="0" w:firstColumn="1" w:lastColumn="0" w:noHBand="0" w:noVBand="1"/>
      </w:tblPr>
      <w:tblGrid>
        <w:gridCol w:w="1115"/>
        <w:gridCol w:w="4205"/>
        <w:gridCol w:w="1857"/>
        <w:gridCol w:w="1802"/>
        <w:gridCol w:w="1716"/>
      </w:tblGrid>
      <w:tr w:rsidR="007762DE" w14:paraId="33E96E45" w14:textId="77777777">
        <w:trPr>
          <w:trHeight w:val="795"/>
        </w:trPr>
        <w:tc>
          <w:tcPr>
            <w:tcW w:w="1115" w:type="dxa"/>
            <w:tcBorders>
              <w:top w:val="single" w:sz="4" w:space="0" w:color="000000"/>
              <w:left w:val="single" w:sz="4" w:space="0" w:color="000000"/>
              <w:bottom w:val="single" w:sz="4" w:space="0" w:color="000000"/>
            </w:tcBorders>
            <w:shd w:val="clear" w:color="auto" w:fill="FFFFFF"/>
          </w:tcPr>
          <w:p w14:paraId="4C7C7273" w14:textId="77777777" w:rsidR="007762DE" w:rsidRDefault="00000000">
            <w:pPr>
              <w:widowControl w:val="0"/>
              <w:shd w:val="clear" w:color="auto" w:fill="FFFFFF"/>
              <w:spacing w:after="0" w:line="240" w:lineRule="auto"/>
              <w:ind w:left="318"/>
              <w:rPr>
                <w:rFonts w:ascii="Times New Roman" w:eastAsia="Times New Roman" w:hAnsi="Times New Roman" w:cs="Times New Roman"/>
                <w:sz w:val="24"/>
                <w:szCs w:val="24"/>
              </w:rPr>
            </w:pPr>
            <w:r>
              <w:rPr>
                <w:rFonts w:ascii="Times New Roman" w:eastAsia="Times New Roman" w:hAnsi="Times New Roman" w:cs="Times New Roman"/>
                <w:color w:val="000000"/>
              </w:rPr>
              <w:lastRenderedPageBreak/>
              <w:t>L.p.</w:t>
            </w:r>
          </w:p>
        </w:tc>
        <w:tc>
          <w:tcPr>
            <w:tcW w:w="4205" w:type="dxa"/>
            <w:tcBorders>
              <w:top w:val="single" w:sz="4" w:space="0" w:color="000000"/>
              <w:left w:val="single" w:sz="4" w:space="0" w:color="000000"/>
              <w:bottom w:val="single" w:sz="4" w:space="0" w:color="000000"/>
            </w:tcBorders>
            <w:shd w:val="clear" w:color="auto" w:fill="FFFFFF"/>
          </w:tcPr>
          <w:p w14:paraId="5D3F77AC" w14:textId="77777777" w:rsidR="007762DE" w:rsidRDefault="00000000">
            <w:pPr>
              <w:widowControl w:val="0"/>
              <w:shd w:val="clear" w:color="auto" w:fill="FFFFFF"/>
              <w:spacing w:after="0" w:line="240" w:lineRule="auto"/>
              <w:ind w:right="249"/>
              <w:rPr>
                <w:rFonts w:ascii="Times New Roman" w:eastAsia="Times New Roman" w:hAnsi="Times New Roman" w:cs="Times New Roman"/>
                <w:sz w:val="24"/>
                <w:szCs w:val="24"/>
              </w:rPr>
            </w:pPr>
            <w:r>
              <w:rPr>
                <w:rFonts w:ascii="Times New Roman" w:eastAsia="Times New Roman" w:hAnsi="Times New Roman" w:cs="Times New Roman"/>
                <w:b/>
                <w:bCs/>
                <w:color w:val="000000"/>
                <w:spacing w:val="2"/>
              </w:rPr>
              <w:t>Wymagania jakościowe</w:t>
            </w:r>
          </w:p>
        </w:tc>
        <w:tc>
          <w:tcPr>
            <w:tcW w:w="1857" w:type="dxa"/>
            <w:tcBorders>
              <w:top w:val="single" w:sz="4" w:space="0" w:color="000000"/>
              <w:left w:val="single" w:sz="4" w:space="0" w:color="000000"/>
              <w:bottom w:val="single" w:sz="4" w:space="0" w:color="000000"/>
            </w:tcBorders>
            <w:shd w:val="clear" w:color="auto" w:fill="FFFFFF"/>
          </w:tcPr>
          <w:p w14:paraId="66DEEFC7" w14:textId="77777777" w:rsidR="007762DE" w:rsidRDefault="00000000">
            <w:pPr>
              <w:widowControl w:val="0"/>
              <w:shd w:val="clear" w:color="auto" w:fill="FFFFFF"/>
              <w:spacing w:after="0" w:line="240" w:lineRule="auto"/>
              <w:ind w:right="198"/>
              <w:rPr>
                <w:rFonts w:ascii="Times New Roman" w:eastAsia="Times New Roman" w:hAnsi="Times New Roman" w:cs="Times New Roman"/>
                <w:sz w:val="24"/>
                <w:szCs w:val="24"/>
              </w:rPr>
            </w:pPr>
            <w:r>
              <w:rPr>
                <w:rFonts w:ascii="Times New Roman" w:eastAsia="Times New Roman" w:hAnsi="Times New Roman" w:cs="Times New Roman"/>
              </w:rPr>
              <w:t>Dane do oceny</w:t>
            </w:r>
          </w:p>
        </w:tc>
        <w:tc>
          <w:tcPr>
            <w:tcW w:w="1802" w:type="dxa"/>
            <w:tcBorders>
              <w:top w:val="single" w:sz="4" w:space="0" w:color="000000"/>
              <w:left w:val="single" w:sz="4" w:space="0" w:color="000000"/>
              <w:bottom w:val="single" w:sz="4" w:space="0" w:color="000000"/>
            </w:tcBorders>
            <w:shd w:val="clear" w:color="auto" w:fill="FFFFFF"/>
          </w:tcPr>
          <w:p w14:paraId="11A18D85" w14:textId="77777777" w:rsidR="007762DE" w:rsidRDefault="00000000">
            <w:pPr>
              <w:widowControl w:val="0"/>
              <w:shd w:val="clear" w:color="auto" w:fill="FFFFFF"/>
              <w:spacing w:after="0" w:line="240" w:lineRule="auto"/>
              <w:ind w:right="79"/>
              <w:jc w:val="center"/>
              <w:rPr>
                <w:rFonts w:ascii="Times New Roman" w:eastAsia="Times New Roman" w:hAnsi="Times New Roman" w:cs="Times New Roman"/>
                <w:sz w:val="24"/>
                <w:szCs w:val="24"/>
              </w:rPr>
            </w:pPr>
            <w:r>
              <w:rPr>
                <w:rFonts w:ascii="Times New Roman" w:eastAsia="Times New Roman" w:hAnsi="Times New Roman" w:cs="Times New Roman"/>
              </w:rPr>
              <w:t>Ilość punktów</w:t>
            </w:r>
          </w:p>
        </w:tc>
        <w:tc>
          <w:tcPr>
            <w:tcW w:w="1716" w:type="dxa"/>
            <w:tcBorders>
              <w:top w:val="single" w:sz="4" w:space="0" w:color="000000"/>
              <w:left w:val="single" w:sz="4" w:space="0" w:color="000000"/>
              <w:bottom w:val="single" w:sz="4" w:space="0" w:color="000000"/>
              <w:right w:val="single" w:sz="4" w:space="0" w:color="000000"/>
            </w:tcBorders>
            <w:shd w:val="clear" w:color="auto" w:fill="FFFFFF"/>
            <w:tcMar>
              <w:right w:w="40" w:type="dxa"/>
            </w:tcMar>
          </w:tcPr>
          <w:p w14:paraId="7DBEF430" w14:textId="77777777" w:rsidR="007762DE" w:rsidRDefault="0000000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Sposób oceny</w:t>
            </w:r>
          </w:p>
          <w:p w14:paraId="21AAE394" w14:textId="77777777" w:rsidR="007762DE" w:rsidRDefault="007762DE">
            <w:pPr>
              <w:widowControl w:val="0"/>
              <w:shd w:val="clear" w:color="auto" w:fill="FFFFFF"/>
              <w:spacing w:after="0" w:line="240" w:lineRule="auto"/>
              <w:ind w:right="930"/>
              <w:rPr>
                <w:rFonts w:ascii="Times New Roman" w:eastAsia="Times New Roman" w:hAnsi="Times New Roman" w:cs="Times New Roman"/>
                <w:sz w:val="24"/>
                <w:szCs w:val="24"/>
              </w:rPr>
            </w:pPr>
          </w:p>
        </w:tc>
      </w:tr>
      <w:tr w:rsidR="007762DE" w14:paraId="207D7C21" w14:textId="77777777">
        <w:trPr>
          <w:trHeight w:val="60"/>
        </w:trPr>
        <w:tc>
          <w:tcPr>
            <w:tcW w:w="1115" w:type="dxa"/>
            <w:tcBorders>
              <w:top w:val="single" w:sz="4" w:space="0" w:color="000000"/>
              <w:left w:val="single" w:sz="4" w:space="0" w:color="000000"/>
              <w:bottom w:val="single" w:sz="4" w:space="0" w:color="000000"/>
            </w:tcBorders>
            <w:shd w:val="clear" w:color="auto" w:fill="FFFFFF"/>
          </w:tcPr>
          <w:p w14:paraId="1D382E2D" w14:textId="77777777" w:rsidR="007762DE" w:rsidRDefault="00000000">
            <w:pPr>
              <w:widowControl w:val="0"/>
              <w:shd w:val="clear" w:color="auto" w:fill="FFFFFF"/>
              <w:spacing w:after="0" w:line="240" w:lineRule="auto"/>
              <w:ind w:left="28"/>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0"/>
                <w:szCs w:val="20"/>
              </w:rPr>
              <w:t>1.</w:t>
            </w:r>
          </w:p>
        </w:tc>
        <w:tc>
          <w:tcPr>
            <w:tcW w:w="4205" w:type="dxa"/>
            <w:tcBorders>
              <w:top w:val="single" w:sz="4" w:space="0" w:color="000000"/>
              <w:left w:val="single" w:sz="4" w:space="0" w:color="000000"/>
              <w:bottom w:val="single" w:sz="4" w:space="0" w:color="000000"/>
            </w:tcBorders>
            <w:shd w:val="clear" w:color="auto" w:fill="FFFFFF"/>
          </w:tcPr>
          <w:p w14:paraId="0F503769" w14:textId="77777777" w:rsidR="007762DE" w:rsidRDefault="0000000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Każdy test posiada co najmniej 3 kalibratory.</w:t>
            </w:r>
          </w:p>
        </w:tc>
        <w:tc>
          <w:tcPr>
            <w:tcW w:w="1857" w:type="dxa"/>
            <w:tcBorders>
              <w:top w:val="single" w:sz="4" w:space="0" w:color="000000"/>
              <w:left w:val="single" w:sz="4" w:space="0" w:color="000000"/>
              <w:bottom w:val="single" w:sz="4" w:space="0" w:color="000000"/>
            </w:tcBorders>
            <w:shd w:val="clear" w:color="auto" w:fill="FFFFFF"/>
          </w:tcPr>
          <w:p w14:paraId="136A806D" w14:textId="77777777" w:rsidR="007762DE" w:rsidRDefault="007762DE">
            <w:pPr>
              <w:widowControl w:val="0"/>
              <w:shd w:val="clear" w:color="auto" w:fill="FFFFFF"/>
              <w:spacing w:after="0" w:line="240" w:lineRule="auto"/>
              <w:rPr>
                <w:rFonts w:ascii="Times New Roman" w:eastAsia="Times New Roman" w:hAnsi="Times New Roman" w:cs="Times New Roman"/>
                <w:sz w:val="6"/>
                <w:szCs w:val="24"/>
              </w:rPr>
            </w:pPr>
          </w:p>
        </w:tc>
        <w:tc>
          <w:tcPr>
            <w:tcW w:w="1802" w:type="dxa"/>
            <w:tcBorders>
              <w:top w:val="single" w:sz="4" w:space="0" w:color="000000"/>
              <w:left w:val="single" w:sz="4" w:space="0" w:color="000000"/>
              <w:bottom w:val="single" w:sz="4" w:space="0" w:color="000000"/>
            </w:tcBorders>
            <w:shd w:val="clear" w:color="auto" w:fill="FFFFFF"/>
          </w:tcPr>
          <w:p w14:paraId="77CDA1CC" w14:textId="77777777" w:rsidR="007762DE" w:rsidRDefault="00000000">
            <w:pPr>
              <w:widowControl w:val="0"/>
              <w:shd w:val="clear" w:color="auto" w:fill="FFFFFF"/>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10</w:t>
            </w:r>
          </w:p>
          <w:p w14:paraId="26C504E6" w14:textId="77777777" w:rsidR="007762DE" w:rsidRDefault="00000000">
            <w:pPr>
              <w:widowControl w:val="0"/>
              <w:shd w:val="clear" w:color="auto" w:fill="FFFFFF"/>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0</w:t>
            </w:r>
          </w:p>
        </w:tc>
        <w:tc>
          <w:tcPr>
            <w:tcW w:w="1716" w:type="dxa"/>
            <w:tcBorders>
              <w:top w:val="single" w:sz="4" w:space="0" w:color="000000"/>
              <w:left w:val="single" w:sz="4" w:space="0" w:color="000000"/>
              <w:bottom w:val="single" w:sz="4" w:space="0" w:color="000000"/>
              <w:right w:val="single" w:sz="4" w:space="0" w:color="000000"/>
            </w:tcBorders>
            <w:shd w:val="clear" w:color="auto" w:fill="FFFFFF"/>
            <w:tcMar>
              <w:right w:w="40" w:type="dxa"/>
            </w:tcMar>
          </w:tcPr>
          <w:p w14:paraId="6F59B3B5" w14:textId="77777777" w:rsidR="007762DE" w:rsidRDefault="00000000">
            <w:pPr>
              <w:widowControl w:val="0"/>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Tak</w:t>
            </w:r>
          </w:p>
          <w:p w14:paraId="5F5023E2" w14:textId="77777777" w:rsidR="007762DE" w:rsidRDefault="00000000">
            <w:pPr>
              <w:widowControl w:val="0"/>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Nie</w:t>
            </w:r>
          </w:p>
        </w:tc>
      </w:tr>
      <w:tr w:rsidR="007762DE" w14:paraId="3681EE5B" w14:textId="77777777">
        <w:trPr>
          <w:trHeight w:val="90"/>
        </w:trPr>
        <w:tc>
          <w:tcPr>
            <w:tcW w:w="1115" w:type="dxa"/>
            <w:tcBorders>
              <w:top w:val="single" w:sz="4" w:space="0" w:color="000000"/>
              <w:left w:val="single" w:sz="4" w:space="0" w:color="000000"/>
              <w:bottom w:val="single" w:sz="4" w:space="0" w:color="000000"/>
            </w:tcBorders>
            <w:shd w:val="clear" w:color="auto" w:fill="FFFFFF"/>
          </w:tcPr>
          <w:p w14:paraId="090FCE77" w14:textId="77777777" w:rsidR="007762DE" w:rsidRDefault="00000000">
            <w:pPr>
              <w:widowControl w:val="0"/>
              <w:shd w:val="clear" w:color="auto" w:fill="FFFFFF"/>
              <w:spacing w:after="0" w:line="240" w:lineRule="auto"/>
              <w:ind w:left="28"/>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2.</w:t>
            </w:r>
          </w:p>
        </w:tc>
        <w:tc>
          <w:tcPr>
            <w:tcW w:w="4205" w:type="dxa"/>
            <w:tcBorders>
              <w:top w:val="single" w:sz="4" w:space="0" w:color="000000"/>
              <w:left w:val="single" w:sz="4" w:space="0" w:color="000000"/>
              <w:bottom w:val="single" w:sz="4" w:space="0" w:color="000000"/>
            </w:tcBorders>
            <w:shd w:val="clear" w:color="auto" w:fill="FFFFFF"/>
          </w:tcPr>
          <w:p w14:paraId="3E7061DB" w14:textId="77777777" w:rsidR="007762DE" w:rsidRDefault="0000000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Każdy test posiada indywidualną krzywą kalibracyjną dla próbki badanej.</w:t>
            </w:r>
          </w:p>
        </w:tc>
        <w:tc>
          <w:tcPr>
            <w:tcW w:w="1857" w:type="dxa"/>
            <w:tcBorders>
              <w:top w:val="single" w:sz="4" w:space="0" w:color="000000"/>
              <w:left w:val="single" w:sz="4" w:space="0" w:color="000000"/>
              <w:bottom w:val="single" w:sz="4" w:space="0" w:color="000000"/>
            </w:tcBorders>
            <w:shd w:val="clear" w:color="auto" w:fill="FFFFFF"/>
          </w:tcPr>
          <w:p w14:paraId="7866D1FE" w14:textId="77777777" w:rsidR="007762DE" w:rsidRDefault="007762DE">
            <w:pPr>
              <w:widowControl w:val="0"/>
              <w:shd w:val="clear" w:color="auto" w:fill="FFFFFF"/>
              <w:spacing w:after="0" w:line="240" w:lineRule="auto"/>
              <w:rPr>
                <w:rFonts w:ascii="Times New Roman" w:eastAsia="Times New Roman" w:hAnsi="Times New Roman" w:cs="Times New Roman"/>
                <w:sz w:val="10"/>
                <w:szCs w:val="24"/>
              </w:rPr>
            </w:pPr>
          </w:p>
        </w:tc>
        <w:tc>
          <w:tcPr>
            <w:tcW w:w="1802" w:type="dxa"/>
            <w:tcBorders>
              <w:top w:val="single" w:sz="4" w:space="0" w:color="000000"/>
              <w:left w:val="single" w:sz="4" w:space="0" w:color="000000"/>
              <w:bottom w:val="single" w:sz="4" w:space="0" w:color="000000"/>
            </w:tcBorders>
            <w:shd w:val="clear" w:color="auto" w:fill="FFFFFF"/>
          </w:tcPr>
          <w:p w14:paraId="1B92E966" w14:textId="77777777" w:rsidR="007762DE" w:rsidRDefault="00000000">
            <w:pPr>
              <w:widowControl w:val="0"/>
              <w:shd w:val="clear" w:color="auto" w:fill="FFFFFF"/>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10</w:t>
            </w:r>
          </w:p>
          <w:p w14:paraId="6E10A5B9" w14:textId="77777777" w:rsidR="007762DE" w:rsidRDefault="00000000">
            <w:pPr>
              <w:widowControl w:val="0"/>
              <w:shd w:val="clear" w:color="auto" w:fill="FFFFFF"/>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0</w:t>
            </w:r>
          </w:p>
        </w:tc>
        <w:tc>
          <w:tcPr>
            <w:tcW w:w="1716" w:type="dxa"/>
            <w:tcBorders>
              <w:top w:val="single" w:sz="4" w:space="0" w:color="000000"/>
              <w:left w:val="single" w:sz="4" w:space="0" w:color="000000"/>
              <w:bottom w:val="single" w:sz="4" w:space="0" w:color="000000"/>
              <w:right w:val="single" w:sz="4" w:space="0" w:color="000000"/>
            </w:tcBorders>
            <w:shd w:val="clear" w:color="auto" w:fill="FFFFFF"/>
            <w:tcMar>
              <w:right w:w="40" w:type="dxa"/>
            </w:tcMar>
          </w:tcPr>
          <w:p w14:paraId="0FB2A8D7" w14:textId="77777777" w:rsidR="007762DE" w:rsidRDefault="00000000">
            <w:pPr>
              <w:widowControl w:val="0"/>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Tak</w:t>
            </w:r>
          </w:p>
          <w:p w14:paraId="5403F2AE" w14:textId="77777777" w:rsidR="007762DE" w:rsidRDefault="00000000">
            <w:pPr>
              <w:keepNext/>
              <w:widowControl w:val="0"/>
              <w:spacing w:after="0" w:line="240" w:lineRule="auto"/>
              <w:outlineLvl w:val="0"/>
              <w:rPr>
                <w:rFonts w:ascii="Arial" w:eastAsia="Times New Roman" w:hAnsi="Arial" w:cs="Arial"/>
                <w:kern w:val="2"/>
                <w:sz w:val="32"/>
                <w:szCs w:val="32"/>
              </w:rPr>
            </w:pPr>
            <w:r>
              <w:rPr>
                <w:rFonts w:ascii="Times New Roman" w:eastAsia="Times New Roman" w:hAnsi="Times New Roman" w:cs="Times New Roman"/>
                <w:kern w:val="2"/>
                <w:sz w:val="20"/>
                <w:szCs w:val="20"/>
              </w:rPr>
              <w:t>Nie</w:t>
            </w:r>
          </w:p>
        </w:tc>
      </w:tr>
      <w:tr w:rsidR="007762DE" w14:paraId="328626BA" w14:textId="77777777">
        <w:trPr>
          <w:trHeight w:val="90"/>
        </w:trPr>
        <w:tc>
          <w:tcPr>
            <w:tcW w:w="1115" w:type="dxa"/>
            <w:tcBorders>
              <w:top w:val="single" w:sz="4" w:space="0" w:color="000000"/>
              <w:left w:val="single" w:sz="4" w:space="0" w:color="000000"/>
              <w:bottom w:val="single" w:sz="4" w:space="0" w:color="000000"/>
            </w:tcBorders>
            <w:shd w:val="clear" w:color="auto" w:fill="FFFFFF"/>
          </w:tcPr>
          <w:p w14:paraId="31A1D72D" w14:textId="77777777" w:rsidR="007762DE" w:rsidRDefault="00000000">
            <w:pPr>
              <w:widowControl w:val="0"/>
              <w:shd w:val="clear" w:color="auto" w:fill="FFFFFF"/>
              <w:spacing w:after="0" w:line="240" w:lineRule="auto"/>
              <w:ind w:left="28"/>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3.</w:t>
            </w:r>
          </w:p>
        </w:tc>
        <w:tc>
          <w:tcPr>
            <w:tcW w:w="4205" w:type="dxa"/>
            <w:tcBorders>
              <w:top w:val="single" w:sz="4" w:space="0" w:color="000000"/>
              <w:left w:val="single" w:sz="4" w:space="0" w:color="000000"/>
              <w:bottom w:val="single" w:sz="4" w:space="0" w:color="000000"/>
            </w:tcBorders>
            <w:shd w:val="clear" w:color="auto" w:fill="FFFFFF"/>
          </w:tcPr>
          <w:p w14:paraId="28C8A314" w14:textId="77777777" w:rsidR="007762DE" w:rsidRDefault="00000000">
            <w:pPr>
              <w:widowControl w:val="0"/>
              <w:shd w:val="clear" w:color="auto" w:fill="FFFFFF"/>
              <w:spacing w:after="0" w:line="240" w:lineRule="auto"/>
              <w:ind w:firstLine="11"/>
              <w:rPr>
                <w:rFonts w:ascii="Times New Roman" w:eastAsia="Times New Roman" w:hAnsi="Times New Roman" w:cs="Times New Roman"/>
                <w:sz w:val="24"/>
                <w:szCs w:val="24"/>
              </w:rPr>
            </w:pPr>
            <w:r>
              <w:rPr>
                <w:rFonts w:ascii="Times New Roman" w:eastAsia="Times New Roman" w:hAnsi="Times New Roman" w:cs="Times New Roman"/>
              </w:rPr>
              <w:t>Możliwość sprawdzenia przebiegu krzywej kalibracyjnej w programie dla każdego testu.</w:t>
            </w:r>
          </w:p>
        </w:tc>
        <w:tc>
          <w:tcPr>
            <w:tcW w:w="1857" w:type="dxa"/>
            <w:tcBorders>
              <w:top w:val="single" w:sz="4" w:space="0" w:color="000000"/>
              <w:left w:val="single" w:sz="4" w:space="0" w:color="000000"/>
              <w:bottom w:val="single" w:sz="4" w:space="0" w:color="000000"/>
            </w:tcBorders>
            <w:shd w:val="clear" w:color="auto" w:fill="FFFFFF"/>
          </w:tcPr>
          <w:p w14:paraId="342505EA" w14:textId="77777777" w:rsidR="007762DE" w:rsidRDefault="007762DE">
            <w:pPr>
              <w:widowControl w:val="0"/>
              <w:shd w:val="clear" w:color="auto" w:fill="FFFFFF"/>
              <w:spacing w:after="0" w:line="240" w:lineRule="auto"/>
              <w:rPr>
                <w:rFonts w:ascii="Times New Roman" w:eastAsia="Times New Roman" w:hAnsi="Times New Roman" w:cs="Times New Roman"/>
                <w:sz w:val="10"/>
                <w:szCs w:val="24"/>
              </w:rPr>
            </w:pPr>
          </w:p>
        </w:tc>
        <w:tc>
          <w:tcPr>
            <w:tcW w:w="1802" w:type="dxa"/>
            <w:tcBorders>
              <w:top w:val="single" w:sz="4" w:space="0" w:color="000000"/>
              <w:left w:val="single" w:sz="4" w:space="0" w:color="000000"/>
              <w:bottom w:val="single" w:sz="4" w:space="0" w:color="000000"/>
            </w:tcBorders>
            <w:shd w:val="clear" w:color="auto" w:fill="FFFFFF"/>
          </w:tcPr>
          <w:p w14:paraId="0B60BF13" w14:textId="77777777" w:rsidR="007762DE" w:rsidRDefault="00000000">
            <w:pPr>
              <w:widowControl w:val="0"/>
              <w:shd w:val="clear" w:color="auto" w:fill="FFFFFF"/>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10</w:t>
            </w:r>
          </w:p>
          <w:p w14:paraId="198EDFF2" w14:textId="77777777" w:rsidR="007762DE" w:rsidRDefault="00000000">
            <w:pPr>
              <w:widowControl w:val="0"/>
              <w:shd w:val="clear" w:color="auto" w:fill="FFFFFF"/>
              <w:spacing w:after="0" w:line="240" w:lineRule="auto"/>
              <w:jc w:val="center"/>
              <w:rPr>
                <w:rFonts w:ascii="Times New Roman" w:eastAsia="Times New Roman" w:hAnsi="Times New Roman" w:cs="Times New Roman"/>
                <w:sz w:val="24"/>
                <w:szCs w:val="24"/>
                <w:lang w:val="de-DE"/>
              </w:rPr>
            </w:pPr>
            <w:r>
              <w:rPr>
                <w:rFonts w:ascii="Times New Roman" w:eastAsia="Times New Roman" w:hAnsi="Times New Roman" w:cs="Times New Roman"/>
                <w:sz w:val="20"/>
                <w:szCs w:val="20"/>
                <w:lang w:val="de-DE"/>
              </w:rPr>
              <w:t>0</w:t>
            </w:r>
          </w:p>
        </w:tc>
        <w:tc>
          <w:tcPr>
            <w:tcW w:w="1716" w:type="dxa"/>
            <w:tcBorders>
              <w:top w:val="single" w:sz="4" w:space="0" w:color="000000"/>
              <w:left w:val="single" w:sz="4" w:space="0" w:color="000000"/>
              <w:bottom w:val="single" w:sz="4" w:space="0" w:color="000000"/>
              <w:right w:val="single" w:sz="4" w:space="0" w:color="000000"/>
            </w:tcBorders>
            <w:shd w:val="clear" w:color="auto" w:fill="FFFFFF"/>
            <w:tcMar>
              <w:right w:w="40" w:type="dxa"/>
            </w:tcMar>
          </w:tcPr>
          <w:p w14:paraId="1932088E" w14:textId="77777777" w:rsidR="007762DE" w:rsidRDefault="00000000">
            <w:pPr>
              <w:widowControl w:val="0"/>
              <w:shd w:val="clear" w:color="auto" w:fill="FFFFFF"/>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0"/>
                <w:szCs w:val="20"/>
                <w:lang w:val="de-DE"/>
              </w:rPr>
              <w:t>Tak</w:t>
            </w:r>
          </w:p>
          <w:p w14:paraId="2F7EE78F" w14:textId="77777777" w:rsidR="007762DE" w:rsidRDefault="00000000">
            <w:pPr>
              <w:widowControl w:val="0"/>
              <w:shd w:val="clear" w:color="auto" w:fill="FFFFFF"/>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0"/>
                <w:szCs w:val="20"/>
                <w:lang w:val="de-DE"/>
              </w:rPr>
              <w:t>Nie</w:t>
            </w:r>
          </w:p>
        </w:tc>
      </w:tr>
      <w:tr w:rsidR="007762DE" w14:paraId="41B70029" w14:textId="77777777">
        <w:trPr>
          <w:trHeight w:val="90"/>
        </w:trPr>
        <w:tc>
          <w:tcPr>
            <w:tcW w:w="1115" w:type="dxa"/>
            <w:tcBorders>
              <w:top w:val="single" w:sz="4" w:space="0" w:color="000000"/>
              <w:left w:val="single" w:sz="4" w:space="0" w:color="000000"/>
              <w:bottom w:val="single" w:sz="4" w:space="0" w:color="000000"/>
            </w:tcBorders>
            <w:shd w:val="clear" w:color="auto" w:fill="FFFFFF"/>
          </w:tcPr>
          <w:p w14:paraId="5F8875E0" w14:textId="77777777" w:rsidR="007762DE" w:rsidRDefault="00000000">
            <w:pPr>
              <w:widowControl w:val="0"/>
              <w:shd w:val="clear" w:color="auto" w:fill="FFFFFF"/>
              <w:spacing w:after="0" w:line="240" w:lineRule="auto"/>
              <w:ind w:left="28"/>
              <w:jc w:val="center"/>
              <w:rPr>
                <w:rFonts w:ascii="Times New Roman" w:eastAsia="Times New Roman" w:hAnsi="Times New Roman" w:cs="Times New Roman"/>
                <w:sz w:val="24"/>
                <w:szCs w:val="24"/>
                <w:lang w:val="de-DE"/>
              </w:rPr>
            </w:pPr>
            <w:r>
              <w:rPr>
                <w:rFonts w:ascii="Times New Roman" w:eastAsia="Times New Roman" w:hAnsi="Times New Roman" w:cs="Times New Roman"/>
                <w:sz w:val="20"/>
                <w:szCs w:val="20"/>
                <w:lang w:val="de-DE"/>
              </w:rPr>
              <w:t>4.</w:t>
            </w:r>
          </w:p>
        </w:tc>
        <w:tc>
          <w:tcPr>
            <w:tcW w:w="4205" w:type="dxa"/>
            <w:tcBorders>
              <w:top w:val="single" w:sz="4" w:space="0" w:color="000000"/>
              <w:left w:val="single" w:sz="4" w:space="0" w:color="000000"/>
              <w:bottom w:val="single" w:sz="4" w:space="0" w:color="000000"/>
            </w:tcBorders>
            <w:shd w:val="clear" w:color="auto" w:fill="FFFFFF"/>
          </w:tcPr>
          <w:p w14:paraId="111EF715" w14:textId="77777777" w:rsidR="007762DE" w:rsidRDefault="0000000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Oprogramowanie umożliwia automatyczną identyfikacje testu na podstawie koloru.</w:t>
            </w:r>
          </w:p>
        </w:tc>
        <w:tc>
          <w:tcPr>
            <w:tcW w:w="1857" w:type="dxa"/>
            <w:tcBorders>
              <w:top w:val="single" w:sz="4" w:space="0" w:color="000000"/>
              <w:left w:val="single" w:sz="4" w:space="0" w:color="000000"/>
              <w:bottom w:val="single" w:sz="4" w:space="0" w:color="000000"/>
            </w:tcBorders>
            <w:shd w:val="clear" w:color="auto" w:fill="FFFFFF"/>
          </w:tcPr>
          <w:p w14:paraId="6BF998E6" w14:textId="77777777" w:rsidR="007762DE" w:rsidRDefault="007762DE">
            <w:pPr>
              <w:widowControl w:val="0"/>
              <w:shd w:val="clear" w:color="auto" w:fill="FFFFFF"/>
              <w:spacing w:after="0" w:line="240" w:lineRule="auto"/>
              <w:rPr>
                <w:rFonts w:ascii="Times New Roman" w:eastAsia="Times New Roman" w:hAnsi="Times New Roman" w:cs="Times New Roman"/>
                <w:sz w:val="10"/>
                <w:szCs w:val="24"/>
              </w:rPr>
            </w:pPr>
          </w:p>
        </w:tc>
        <w:tc>
          <w:tcPr>
            <w:tcW w:w="1802" w:type="dxa"/>
            <w:tcBorders>
              <w:top w:val="single" w:sz="4" w:space="0" w:color="000000"/>
              <w:left w:val="single" w:sz="4" w:space="0" w:color="000000"/>
              <w:bottom w:val="single" w:sz="4" w:space="0" w:color="000000"/>
            </w:tcBorders>
            <w:shd w:val="clear" w:color="auto" w:fill="FFFFFF"/>
          </w:tcPr>
          <w:p w14:paraId="616B9934" w14:textId="77777777" w:rsidR="007762DE" w:rsidRDefault="00000000">
            <w:pPr>
              <w:widowControl w:val="0"/>
              <w:shd w:val="clear" w:color="auto" w:fill="FFFFFF"/>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10</w:t>
            </w:r>
          </w:p>
          <w:p w14:paraId="77E13E39" w14:textId="77777777" w:rsidR="007762DE" w:rsidRDefault="00000000">
            <w:pPr>
              <w:widowControl w:val="0"/>
              <w:shd w:val="clear" w:color="auto" w:fill="FFFFFF"/>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0</w:t>
            </w:r>
          </w:p>
        </w:tc>
        <w:tc>
          <w:tcPr>
            <w:tcW w:w="1716" w:type="dxa"/>
            <w:tcBorders>
              <w:top w:val="single" w:sz="4" w:space="0" w:color="000000"/>
              <w:left w:val="single" w:sz="4" w:space="0" w:color="000000"/>
              <w:bottom w:val="single" w:sz="4" w:space="0" w:color="000000"/>
              <w:right w:val="single" w:sz="4" w:space="0" w:color="000000"/>
            </w:tcBorders>
            <w:shd w:val="clear" w:color="auto" w:fill="FFFFFF"/>
            <w:tcMar>
              <w:right w:w="40" w:type="dxa"/>
            </w:tcMar>
          </w:tcPr>
          <w:p w14:paraId="171D04D9" w14:textId="77777777" w:rsidR="007762DE" w:rsidRDefault="00000000">
            <w:pPr>
              <w:widowControl w:val="0"/>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Tak</w:t>
            </w:r>
          </w:p>
          <w:p w14:paraId="4F4FC149" w14:textId="77777777" w:rsidR="007762DE" w:rsidRDefault="00000000">
            <w:pPr>
              <w:widowControl w:val="0"/>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Nie</w:t>
            </w:r>
          </w:p>
        </w:tc>
      </w:tr>
      <w:tr w:rsidR="007762DE" w14:paraId="29E771B4" w14:textId="77777777">
        <w:trPr>
          <w:trHeight w:val="90"/>
        </w:trPr>
        <w:tc>
          <w:tcPr>
            <w:tcW w:w="1115" w:type="dxa"/>
            <w:tcBorders>
              <w:top w:val="single" w:sz="4" w:space="0" w:color="000000"/>
              <w:left w:val="single" w:sz="4" w:space="0" w:color="000000"/>
              <w:bottom w:val="single" w:sz="4" w:space="0" w:color="000000"/>
            </w:tcBorders>
            <w:shd w:val="clear" w:color="auto" w:fill="FFFFFF"/>
          </w:tcPr>
          <w:p w14:paraId="248DFB4A" w14:textId="77777777" w:rsidR="007762DE" w:rsidRDefault="00000000">
            <w:pPr>
              <w:widowControl w:val="0"/>
              <w:shd w:val="clear" w:color="auto" w:fill="FFFFFF"/>
              <w:spacing w:after="0" w:line="240" w:lineRule="auto"/>
              <w:ind w:left="28"/>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5.</w:t>
            </w:r>
          </w:p>
        </w:tc>
        <w:tc>
          <w:tcPr>
            <w:tcW w:w="4205" w:type="dxa"/>
            <w:tcBorders>
              <w:top w:val="single" w:sz="4" w:space="0" w:color="000000"/>
              <w:left w:val="single" w:sz="4" w:space="0" w:color="000000"/>
              <w:bottom w:val="single" w:sz="4" w:space="0" w:color="000000"/>
            </w:tcBorders>
            <w:shd w:val="clear" w:color="auto" w:fill="FFFFFF"/>
          </w:tcPr>
          <w:p w14:paraId="75EE09EA" w14:textId="77777777" w:rsidR="007762DE" w:rsidRDefault="0000000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Minimalna objętość surowicy dla testów alergicznych w ul.</w:t>
            </w:r>
          </w:p>
        </w:tc>
        <w:tc>
          <w:tcPr>
            <w:tcW w:w="1857" w:type="dxa"/>
            <w:tcBorders>
              <w:top w:val="single" w:sz="4" w:space="0" w:color="000000"/>
              <w:left w:val="single" w:sz="4" w:space="0" w:color="000000"/>
              <w:bottom w:val="single" w:sz="4" w:space="0" w:color="000000"/>
            </w:tcBorders>
            <w:shd w:val="clear" w:color="auto" w:fill="FFFFFF"/>
          </w:tcPr>
          <w:p w14:paraId="47FF5383" w14:textId="77777777" w:rsidR="007762DE" w:rsidRDefault="007762DE">
            <w:pPr>
              <w:widowControl w:val="0"/>
              <w:shd w:val="clear" w:color="auto" w:fill="FFFFFF"/>
              <w:spacing w:after="0" w:line="240" w:lineRule="auto"/>
              <w:rPr>
                <w:rFonts w:ascii="Times New Roman" w:eastAsia="Times New Roman" w:hAnsi="Times New Roman" w:cs="Times New Roman"/>
                <w:sz w:val="10"/>
                <w:szCs w:val="24"/>
              </w:rPr>
            </w:pPr>
          </w:p>
        </w:tc>
        <w:tc>
          <w:tcPr>
            <w:tcW w:w="1802" w:type="dxa"/>
            <w:tcBorders>
              <w:top w:val="single" w:sz="4" w:space="0" w:color="000000"/>
              <w:left w:val="single" w:sz="4" w:space="0" w:color="000000"/>
              <w:bottom w:val="single" w:sz="4" w:space="0" w:color="000000"/>
            </w:tcBorders>
            <w:shd w:val="clear" w:color="auto" w:fill="FFFFFF"/>
          </w:tcPr>
          <w:p w14:paraId="2933AC05" w14:textId="77777777" w:rsidR="007762DE" w:rsidRDefault="00000000">
            <w:pPr>
              <w:widowControl w:val="0"/>
              <w:shd w:val="clear" w:color="auto" w:fill="FFFFFF"/>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10</w:t>
            </w:r>
          </w:p>
        </w:tc>
        <w:tc>
          <w:tcPr>
            <w:tcW w:w="1716" w:type="dxa"/>
            <w:tcBorders>
              <w:top w:val="single" w:sz="4" w:space="0" w:color="000000"/>
              <w:left w:val="single" w:sz="4" w:space="0" w:color="000000"/>
              <w:bottom w:val="single" w:sz="4" w:space="0" w:color="000000"/>
              <w:right w:val="single" w:sz="4" w:space="0" w:color="000000"/>
            </w:tcBorders>
            <w:shd w:val="clear" w:color="auto" w:fill="FFFFFF"/>
            <w:tcMar>
              <w:right w:w="40" w:type="dxa"/>
            </w:tcMar>
          </w:tcPr>
          <w:p w14:paraId="3E5B1714" w14:textId="77777777" w:rsidR="007762DE" w:rsidRDefault="00000000">
            <w:pPr>
              <w:widowControl w:val="0"/>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Wg wzoru: ilość pkt x</w:t>
            </w:r>
          </w:p>
          <w:p w14:paraId="47913D3F" w14:textId="77777777" w:rsidR="007762DE" w:rsidRDefault="00000000">
            <w:pPr>
              <w:widowControl w:val="0"/>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objętość najniższa/ objętość w danej ofercie</w:t>
            </w:r>
          </w:p>
        </w:tc>
      </w:tr>
      <w:tr w:rsidR="007762DE" w14:paraId="48BE173A" w14:textId="77777777">
        <w:trPr>
          <w:trHeight w:val="90"/>
        </w:trPr>
        <w:tc>
          <w:tcPr>
            <w:tcW w:w="1115" w:type="dxa"/>
            <w:tcBorders>
              <w:top w:val="single" w:sz="4" w:space="0" w:color="000000"/>
              <w:left w:val="single" w:sz="4" w:space="0" w:color="000000"/>
              <w:bottom w:val="single" w:sz="4" w:space="0" w:color="000000"/>
            </w:tcBorders>
            <w:shd w:val="clear" w:color="auto" w:fill="FFFFFF"/>
          </w:tcPr>
          <w:p w14:paraId="2F01DBBC" w14:textId="77777777" w:rsidR="007762DE" w:rsidRDefault="00000000">
            <w:pPr>
              <w:widowControl w:val="0"/>
              <w:shd w:val="clear" w:color="auto" w:fill="FFFFFF"/>
              <w:spacing w:after="0" w:line="240" w:lineRule="auto"/>
              <w:ind w:left="28"/>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6.</w:t>
            </w:r>
          </w:p>
        </w:tc>
        <w:tc>
          <w:tcPr>
            <w:tcW w:w="4205" w:type="dxa"/>
            <w:tcBorders>
              <w:top w:val="single" w:sz="4" w:space="0" w:color="000000"/>
              <w:left w:val="single" w:sz="4" w:space="0" w:color="000000"/>
              <w:bottom w:val="single" w:sz="4" w:space="0" w:color="000000"/>
            </w:tcBorders>
            <w:shd w:val="clear" w:color="auto" w:fill="FFFFFF"/>
          </w:tcPr>
          <w:p w14:paraId="755790DD" w14:textId="77777777" w:rsidR="007762DE" w:rsidRDefault="0000000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Procedura wykonywania testów alergicznych nie wymaga rozcieńczania surowicy.</w:t>
            </w:r>
          </w:p>
        </w:tc>
        <w:tc>
          <w:tcPr>
            <w:tcW w:w="1857" w:type="dxa"/>
            <w:tcBorders>
              <w:top w:val="single" w:sz="4" w:space="0" w:color="000000"/>
              <w:left w:val="single" w:sz="4" w:space="0" w:color="000000"/>
              <w:bottom w:val="single" w:sz="4" w:space="0" w:color="000000"/>
            </w:tcBorders>
            <w:shd w:val="clear" w:color="auto" w:fill="FFFFFF"/>
          </w:tcPr>
          <w:p w14:paraId="3B5D58C2" w14:textId="77777777" w:rsidR="007762DE" w:rsidRDefault="007762DE">
            <w:pPr>
              <w:widowControl w:val="0"/>
              <w:shd w:val="clear" w:color="auto" w:fill="FFFFFF"/>
              <w:spacing w:after="0" w:line="240" w:lineRule="auto"/>
              <w:rPr>
                <w:rFonts w:ascii="Times New Roman" w:eastAsia="Times New Roman" w:hAnsi="Times New Roman" w:cs="Times New Roman"/>
                <w:sz w:val="10"/>
                <w:szCs w:val="24"/>
              </w:rPr>
            </w:pPr>
          </w:p>
        </w:tc>
        <w:tc>
          <w:tcPr>
            <w:tcW w:w="1802" w:type="dxa"/>
            <w:tcBorders>
              <w:top w:val="single" w:sz="4" w:space="0" w:color="000000"/>
              <w:left w:val="single" w:sz="4" w:space="0" w:color="000000"/>
              <w:bottom w:val="single" w:sz="4" w:space="0" w:color="000000"/>
            </w:tcBorders>
            <w:shd w:val="clear" w:color="auto" w:fill="FFFFFF"/>
          </w:tcPr>
          <w:p w14:paraId="0722E8AA" w14:textId="77777777" w:rsidR="007762DE" w:rsidRDefault="00000000">
            <w:pPr>
              <w:widowControl w:val="0"/>
              <w:shd w:val="clear" w:color="auto" w:fill="FFFFFF"/>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10</w:t>
            </w:r>
          </w:p>
          <w:p w14:paraId="61448198" w14:textId="77777777" w:rsidR="007762DE" w:rsidRDefault="00000000">
            <w:pPr>
              <w:widowControl w:val="0"/>
              <w:shd w:val="clear" w:color="auto" w:fill="FFFFFF"/>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0</w:t>
            </w:r>
          </w:p>
        </w:tc>
        <w:tc>
          <w:tcPr>
            <w:tcW w:w="1716" w:type="dxa"/>
            <w:tcBorders>
              <w:top w:val="single" w:sz="4" w:space="0" w:color="000000"/>
              <w:left w:val="single" w:sz="4" w:space="0" w:color="000000"/>
              <w:bottom w:val="single" w:sz="4" w:space="0" w:color="000000"/>
              <w:right w:val="single" w:sz="4" w:space="0" w:color="000000"/>
            </w:tcBorders>
            <w:shd w:val="clear" w:color="auto" w:fill="FFFFFF"/>
            <w:tcMar>
              <w:right w:w="40" w:type="dxa"/>
            </w:tcMar>
          </w:tcPr>
          <w:p w14:paraId="1C2C9B22" w14:textId="77777777" w:rsidR="007762DE" w:rsidRDefault="00000000">
            <w:pPr>
              <w:widowControl w:val="0"/>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Tak</w:t>
            </w:r>
          </w:p>
          <w:p w14:paraId="764824F1" w14:textId="77777777" w:rsidR="007762DE" w:rsidRDefault="00000000">
            <w:pPr>
              <w:widowControl w:val="0"/>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Nie</w:t>
            </w:r>
          </w:p>
        </w:tc>
      </w:tr>
      <w:tr w:rsidR="007762DE" w14:paraId="6D55CF4B" w14:textId="77777777">
        <w:trPr>
          <w:trHeight w:val="90"/>
        </w:trPr>
        <w:tc>
          <w:tcPr>
            <w:tcW w:w="1115" w:type="dxa"/>
            <w:tcBorders>
              <w:left w:val="single" w:sz="4" w:space="0" w:color="000000"/>
              <w:bottom w:val="single" w:sz="4" w:space="0" w:color="000000"/>
            </w:tcBorders>
            <w:shd w:val="clear" w:color="auto" w:fill="FFFFFF"/>
          </w:tcPr>
          <w:p w14:paraId="3F8DF8A4" w14:textId="77777777" w:rsidR="007762DE" w:rsidRDefault="00000000">
            <w:pPr>
              <w:widowControl w:val="0"/>
              <w:shd w:val="clear" w:color="auto" w:fill="FFFFFF"/>
              <w:spacing w:after="0" w:line="240" w:lineRule="auto"/>
              <w:ind w:left="28"/>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7.</w:t>
            </w:r>
          </w:p>
        </w:tc>
        <w:tc>
          <w:tcPr>
            <w:tcW w:w="4205" w:type="dxa"/>
            <w:tcBorders>
              <w:left w:val="single" w:sz="4" w:space="0" w:color="000000"/>
              <w:bottom w:val="single" w:sz="4" w:space="0" w:color="000000"/>
            </w:tcBorders>
            <w:shd w:val="clear" w:color="auto" w:fill="FFFFFF"/>
          </w:tcPr>
          <w:p w14:paraId="44888CFC" w14:textId="77777777" w:rsidR="007762DE" w:rsidRDefault="0000000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 xml:space="preserve">Test wykrywający p/ciała dot. Celiakii </w:t>
            </w:r>
            <w:proofErr w:type="spellStart"/>
            <w:r>
              <w:rPr>
                <w:rFonts w:ascii="Times New Roman" w:eastAsia="Times New Roman" w:hAnsi="Times New Roman" w:cs="Times New Roman"/>
              </w:rPr>
              <w:t>IgA</w:t>
            </w:r>
            <w:proofErr w:type="spellEnd"/>
            <w:r>
              <w:rPr>
                <w:rFonts w:ascii="Times New Roman" w:eastAsia="Times New Roman" w:hAnsi="Times New Roman" w:cs="Times New Roman"/>
              </w:rPr>
              <w:t xml:space="preserve"> określa Total </w:t>
            </w:r>
            <w:proofErr w:type="spellStart"/>
            <w:r>
              <w:rPr>
                <w:rFonts w:ascii="Times New Roman" w:eastAsia="Times New Roman" w:hAnsi="Times New Roman" w:cs="Times New Roman"/>
              </w:rPr>
              <w:t>IgA</w:t>
            </w:r>
            <w:proofErr w:type="spellEnd"/>
            <w:r>
              <w:rPr>
                <w:rFonts w:ascii="Times New Roman" w:eastAsia="Times New Roman" w:hAnsi="Times New Roman" w:cs="Times New Roman"/>
              </w:rPr>
              <w:t>.</w:t>
            </w:r>
          </w:p>
        </w:tc>
        <w:tc>
          <w:tcPr>
            <w:tcW w:w="1857" w:type="dxa"/>
            <w:tcBorders>
              <w:left w:val="single" w:sz="4" w:space="0" w:color="000000"/>
              <w:bottom w:val="single" w:sz="4" w:space="0" w:color="000000"/>
            </w:tcBorders>
            <w:shd w:val="clear" w:color="auto" w:fill="FFFFFF"/>
          </w:tcPr>
          <w:p w14:paraId="45957E7B" w14:textId="77777777" w:rsidR="007762DE" w:rsidRDefault="007762DE">
            <w:pPr>
              <w:widowControl w:val="0"/>
              <w:shd w:val="clear" w:color="auto" w:fill="FFFFFF"/>
              <w:spacing w:after="0" w:line="240" w:lineRule="auto"/>
              <w:rPr>
                <w:rFonts w:ascii="Times New Roman" w:eastAsia="Times New Roman" w:hAnsi="Times New Roman" w:cs="Times New Roman"/>
                <w:sz w:val="10"/>
                <w:szCs w:val="24"/>
              </w:rPr>
            </w:pPr>
          </w:p>
        </w:tc>
        <w:tc>
          <w:tcPr>
            <w:tcW w:w="1802" w:type="dxa"/>
            <w:tcBorders>
              <w:left w:val="single" w:sz="4" w:space="0" w:color="000000"/>
              <w:bottom w:val="single" w:sz="4" w:space="0" w:color="000000"/>
            </w:tcBorders>
            <w:shd w:val="clear" w:color="auto" w:fill="FFFFFF"/>
          </w:tcPr>
          <w:p w14:paraId="132213D8" w14:textId="77777777" w:rsidR="007762DE" w:rsidRDefault="00000000">
            <w:pPr>
              <w:widowControl w:val="0"/>
              <w:shd w:val="clear" w:color="auto" w:fill="FFFFFF"/>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10</w:t>
            </w:r>
          </w:p>
          <w:p w14:paraId="1D60132C" w14:textId="77777777" w:rsidR="007762DE" w:rsidRDefault="00000000">
            <w:pPr>
              <w:widowControl w:val="0"/>
              <w:shd w:val="clear" w:color="auto" w:fill="FFFFFF"/>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0</w:t>
            </w:r>
          </w:p>
        </w:tc>
        <w:tc>
          <w:tcPr>
            <w:tcW w:w="1716" w:type="dxa"/>
            <w:tcBorders>
              <w:left w:val="single" w:sz="4" w:space="0" w:color="000000"/>
              <w:bottom w:val="single" w:sz="4" w:space="0" w:color="000000"/>
              <w:right w:val="single" w:sz="4" w:space="0" w:color="000000"/>
            </w:tcBorders>
            <w:shd w:val="clear" w:color="auto" w:fill="FFFFFF"/>
            <w:tcMar>
              <w:right w:w="40" w:type="dxa"/>
            </w:tcMar>
          </w:tcPr>
          <w:p w14:paraId="09CC4053" w14:textId="77777777" w:rsidR="007762DE" w:rsidRDefault="00000000">
            <w:pPr>
              <w:widowControl w:val="0"/>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Tak</w:t>
            </w:r>
          </w:p>
          <w:p w14:paraId="7BCC729C" w14:textId="77777777" w:rsidR="007762DE" w:rsidRDefault="00000000">
            <w:pPr>
              <w:widowControl w:val="0"/>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Nie</w:t>
            </w:r>
          </w:p>
        </w:tc>
      </w:tr>
      <w:tr w:rsidR="007762DE" w14:paraId="699F7E6A" w14:textId="77777777">
        <w:trPr>
          <w:trHeight w:val="90"/>
        </w:trPr>
        <w:tc>
          <w:tcPr>
            <w:tcW w:w="1115" w:type="dxa"/>
            <w:tcBorders>
              <w:left w:val="single" w:sz="4" w:space="0" w:color="000000"/>
              <w:bottom w:val="single" w:sz="4" w:space="0" w:color="000000"/>
            </w:tcBorders>
            <w:shd w:val="clear" w:color="auto" w:fill="FFFFFF"/>
          </w:tcPr>
          <w:p w14:paraId="0FFE5D92" w14:textId="77777777" w:rsidR="007762DE" w:rsidRDefault="00000000">
            <w:pPr>
              <w:widowControl w:val="0"/>
              <w:shd w:val="clear" w:color="auto" w:fill="FFFFFF"/>
              <w:spacing w:after="0" w:line="240" w:lineRule="auto"/>
              <w:ind w:left="28"/>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8.</w:t>
            </w:r>
          </w:p>
        </w:tc>
        <w:tc>
          <w:tcPr>
            <w:tcW w:w="4205" w:type="dxa"/>
            <w:tcBorders>
              <w:left w:val="single" w:sz="4" w:space="0" w:color="000000"/>
              <w:bottom w:val="single" w:sz="4" w:space="0" w:color="000000"/>
            </w:tcBorders>
            <w:shd w:val="clear" w:color="auto" w:fill="FFFFFF"/>
          </w:tcPr>
          <w:p w14:paraId="2C585E1E" w14:textId="77777777" w:rsidR="007762DE" w:rsidRDefault="0000000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Jady owadów wykrywane w panelu.</w:t>
            </w:r>
          </w:p>
        </w:tc>
        <w:tc>
          <w:tcPr>
            <w:tcW w:w="1857" w:type="dxa"/>
            <w:tcBorders>
              <w:left w:val="single" w:sz="4" w:space="0" w:color="000000"/>
              <w:bottom w:val="single" w:sz="4" w:space="0" w:color="000000"/>
            </w:tcBorders>
            <w:shd w:val="clear" w:color="auto" w:fill="FFFFFF"/>
          </w:tcPr>
          <w:p w14:paraId="551F6197" w14:textId="77777777" w:rsidR="007762DE" w:rsidRDefault="007762DE">
            <w:pPr>
              <w:widowControl w:val="0"/>
              <w:shd w:val="clear" w:color="auto" w:fill="FFFFFF"/>
              <w:spacing w:after="0" w:line="240" w:lineRule="auto"/>
              <w:rPr>
                <w:rFonts w:ascii="Times New Roman" w:eastAsia="Times New Roman" w:hAnsi="Times New Roman" w:cs="Times New Roman"/>
                <w:sz w:val="10"/>
                <w:szCs w:val="24"/>
              </w:rPr>
            </w:pPr>
          </w:p>
        </w:tc>
        <w:tc>
          <w:tcPr>
            <w:tcW w:w="1802" w:type="dxa"/>
            <w:tcBorders>
              <w:left w:val="single" w:sz="4" w:space="0" w:color="000000"/>
              <w:bottom w:val="single" w:sz="4" w:space="0" w:color="000000"/>
            </w:tcBorders>
            <w:shd w:val="clear" w:color="auto" w:fill="FFFFFF"/>
          </w:tcPr>
          <w:p w14:paraId="2FEFBCA4" w14:textId="77777777" w:rsidR="007762DE" w:rsidRDefault="00000000">
            <w:pPr>
              <w:widowControl w:val="0"/>
              <w:shd w:val="clear" w:color="auto" w:fill="FFFFFF"/>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2*5</w:t>
            </w:r>
          </w:p>
        </w:tc>
        <w:tc>
          <w:tcPr>
            <w:tcW w:w="1716" w:type="dxa"/>
            <w:tcBorders>
              <w:left w:val="single" w:sz="4" w:space="0" w:color="000000"/>
              <w:bottom w:val="single" w:sz="4" w:space="0" w:color="000000"/>
              <w:right w:val="single" w:sz="4" w:space="0" w:color="000000"/>
            </w:tcBorders>
            <w:shd w:val="clear" w:color="auto" w:fill="FFFFFF"/>
            <w:tcMar>
              <w:right w:w="40" w:type="dxa"/>
            </w:tcMar>
          </w:tcPr>
          <w:p w14:paraId="1B24B0CE" w14:textId="77777777" w:rsidR="007762DE" w:rsidRDefault="00000000">
            <w:pPr>
              <w:widowControl w:val="0"/>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Każdy identyfikowany owad – 2 pkt</w:t>
            </w:r>
          </w:p>
        </w:tc>
      </w:tr>
      <w:tr w:rsidR="007762DE" w14:paraId="1B7D5946" w14:textId="77777777">
        <w:trPr>
          <w:trHeight w:val="90"/>
        </w:trPr>
        <w:tc>
          <w:tcPr>
            <w:tcW w:w="1115" w:type="dxa"/>
            <w:tcBorders>
              <w:left w:val="single" w:sz="4" w:space="0" w:color="000000"/>
              <w:bottom w:val="single" w:sz="4" w:space="0" w:color="000000"/>
            </w:tcBorders>
            <w:shd w:val="clear" w:color="auto" w:fill="FFFFFF"/>
          </w:tcPr>
          <w:p w14:paraId="26C18F76" w14:textId="77777777" w:rsidR="007762DE" w:rsidRDefault="00000000">
            <w:pPr>
              <w:widowControl w:val="0"/>
              <w:shd w:val="clear" w:color="auto" w:fill="FFFFFF"/>
              <w:spacing w:after="0" w:line="240" w:lineRule="auto"/>
              <w:ind w:left="28"/>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9.</w:t>
            </w:r>
          </w:p>
        </w:tc>
        <w:tc>
          <w:tcPr>
            <w:tcW w:w="4205" w:type="dxa"/>
            <w:tcBorders>
              <w:left w:val="single" w:sz="4" w:space="0" w:color="000000"/>
              <w:bottom w:val="single" w:sz="4" w:space="0" w:color="000000"/>
            </w:tcBorders>
            <w:shd w:val="clear" w:color="auto" w:fill="FFFFFF"/>
          </w:tcPr>
          <w:p w14:paraId="6AA96B5F" w14:textId="77777777" w:rsidR="007762DE" w:rsidRDefault="0000000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 xml:space="preserve">Dolna granica wykrywalności p/ciał dot. Celiakii </w:t>
            </w:r>
            <w:proofErr w:type="spellStart"/>
            <w:r>
              <w:rPr>
                <w:rFonts w:ascii="Times New Roman" w:eastAsia="Times New Roman" w:hAnsi="Times New Roman" w:cs="Times New Roman"/>
              </w:rPr>
              <w:t>IgA</w:t>
            </w:r>
            <w:proofErr w:type="spellEnd"/>
            <w:r>
              <w:rPr>
                <w:rFonts w:ascii="Times New Roman" w:eastAsia="Times New Roman" w:hAnsi="Times New Roman" w:cs="Times New Roman"/>
              </w:rPr>
              <w:t xml:space="preserve"> i </w:t>
            </w:r>
            <w:proofErr w:type="spellStart"/>
            <w:r>
              <w:rPr>
                <w:rFonts w:ascii="Times New Roman" w:eastAsia="Times New Roman" w:hAnsi="Times New Roman" w:cs="Times New Roman"/>
              </w:rPr>
              <w:t>IgG</w:t>
            </w:r>
            <w:proofErr w:type="spellEnd"/>
          </w:p>
        </w:tc>
        <w:tc>
          <w:tcPr>
            <w:tcW w:w="1857" w:type="dxa"/>
            <w:tcBorders>
              <w:left w:val="single" w:sz="4" w:space="0" w:color="000000"/>
              <w:bottom w:val="single" w:sz="4" w:space="0" w:color="000000"/>
            </w:tcBorders>
            <w:shd w:val="clear" w:color="auto" w:fill="FFFFFF"/>
          </w:tcPr>
          <w:p w14:paraId="0088FC9F" w14:textId="77777777" w:rsidR="007762DE" w:rsidRDefault="007762DE">
            <w:pPr>
              <w:widowControl w:val="0"/>
              <w:shd w:val="clear" w:color="auto" w:fill="FFFFFF"/>
              <w:spacing w:after="0" w:line="240" w:lineRule="auto"/>
              <w:rPr>
                <w:rFonts w:ascii="Times New Roman" w:eastAsia="Times New Roman" w:hAnsi="Times New Roman" w:cs="Times New Roman"/>
                <w:sz w:val="10"/>
                <w:szCs w:val="24"/>
              </w:rPr>
            </w:pPr>
          </w:p>
        </w:tc>
        <w:tc>
          <w:tcPr>
            <w:tcW w:w="1802" w:type="dxa"/>
            <w:tcBorders>
              <w:left w:val="single" w:sz="4" w:space="0" w:color="000000"/>
              <w:bottom w:val="single" w:sz="4" w:space="0" w:color="000000"/>
            </w:tcBorders>
            <w:shd w:val="clear" w:color="auto" w:fill="FFFFFF"/>
          </w:tcPr>
          <w:p w14:paraId="225022D3" w14:textId="77777777" w:rsidR="007762DE" w:rsidRDefault="00000000">
            <w:pPr>
              <w:widowControl w:val="0"/>
              <w:shd w:val="clear" w:color="auto" w:fill="FFFFFF"/>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10</w:t>
            </w:r>
          </w:p>
          <w:p w14:paraId="7754C1EE" w14:textId="77777777" w:rsidR="007762DE" w:rsidRDefault="007762DE">
            <w:pPr>
              <w:widowControl w:val="0"/>
              <w:shd w:val="clear" w:color="auto" w:fill="FFFFFF"/>
              <w:spacing w:after="0" w:line="240" w:lineRule="auto"/>
              <w:jc w:val="center"/>
              <w:rPr>
                <w:rFonts w:ascii="Times New Roman" w:eastAsia="Times New Roman" w:hAnsi="Times New Roman" w:cs="Times New Roman"/>
                <w:sz w:val="24"/>
                <w:szCs w:val="24"/>
              </w:rPr>
            </w:pPr>
          </w:p>
        </w:tc>
        <w:tc>
          <w:tcPr>
            <w:tcW w:w="1716" w:type="dxa"/>
            <w:tcBorders>
              <w:left w:val="single" w:sz="4" w:space="0" w:color="000000"/>
              <w:bottom w:val="single" w:sz="4" w:space="0" w:color="000000"/>
              <w:right w:val="single" w:sz="4" w:space="0" w:color="000000"/>
            </w:tcBorders>
            <w:shd w:val="clear" w:color="auto" w:fill="FFFFFF"/>
            <w:tcMar>
              <w:right w:w="40" w:type="dxa"/>
            </w:tcMar>
          </w:tcPr>
          <w:p w14:paraId="09A0C588" w14:textId="77777777" w:rsidR="007762DE" w:rsidRDefault="00000000">
            <w:pPr>
              <w:widowControl w:val="0"/>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Wg wzoru: ilość pkt x</w:t>
            </w:r>
          </w:p>
          <w:p w14:paraId="77C6AA3A" w14:textId="77777777" w:rsidR="007762DE" w:rsidRDefault="00000000">
            <w:pPr>
              <w:widowControl w:val="0"/>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wartość najniższa/ wartość w danej ofercie</w:t>
            </w:r>
          </w:p>
        </w:tc>
      </w:tr>
      <w:tr w:rsidR="007762DE" w14:paraId="1F418ED8" w14:textId="77777777">
        <w:trPr>
          <w:trHeight w:val="90"/>
        </w:trPr>
        <w:tc>
          <w:tcPr>
            <w:tcW w:w="1115" w:type="dxa"/>
            <w:tcBorders>
              <w:left w:val="single" w:sz="4" w:space="0" w:color="000000"/>
              <w:bottom w:val="single" w:sz="4" w:space="0" w:color="000000"/>
            </w:tcBorders>
            <w:shd w:val="clear" w:color="auto" w:fill="FFFFFF"/>
          </w:tcPr>
          <w:p w14:paraId="32D6A2FB" w14:textId="77777777" w:rsidR="007762DE" w:rsidRDefault="00000000">
            <w:pPr>
              <w:widowControl w:val="0"/>
              <w:shd w:val="clear" w:color="auto" w:fill="FFFFFF"/>
              <w:spacing w:after="0" w:line="240" w:lineRule="auto"/>
              <w:ind w:left="28"/>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10.</w:t>
            </w:r>
          </w:p>
        </w:tc>
        <w:tc>
          <w:tcPr>
            <w:tcW w:w="4205" w:type="dxa"/>
            <w:tcBorders>
              <w:left w:val="single" w:sz="4" w:space="0" w:color="000000"/>
              <w:bottom w:val="single" w:sz="4" w:space="0" w:color="000000"/>
            </w:tcBorders>
            <w:shd w:val="clear" w:color="auto" w:fill="FFFFFF"/>
          </w:tcPr>
          <w:p w14:paraId="6F3734C6" w14:textId="77777777" w:rsidR="007762DE" w:rsidRDefault="0000000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Możliwość nieodpłatnego zdobycia twardych punktów edukacyjnych przez diagnostów laboratoryjnych z zakresu immunologii.</w:t>
            </w:r>
          </w:p>
        </w:tc>
        <w:tc>
          <w:tcPr>
            <w:tcW w:w="1857" w:type="dxa"/>
            <w:tcBorders>
              <w:left w:val="single" w:sz="4" w:space="0" w:color="000000"/>
              <w:bottom w:val="single" w:sz="4" w:space="0" w:color="000000"/>
            </w:tcBorders>
            <w:shd w:val="clear" w:color="auto" w:fill="FFFFFF"/>
          </w:tcPr>
          <w:p w14:paraId="33F0759C" w14:textId="77777777" w:rsidR="007762DE" w:rsidRDefault="007762DE">
            <w:pPr>
              <w:widowControl w:val="0"/>
              <w:shd w:val="clear" w:color="auto" w:fill="FFFFFF"/>
              <w:spacing w:after="0" w:line="240" w:lineRule="auto"/>
              <w:rPr>
                <w:rFonts w:ascii="Times New Roman" w:eastAsia="Times New Roman" w:hAnsi="Times New Roman" w:cs="Times New Roman"/>
                <w:sz w:val="10"/>
                <w:szCs w:val="24"/>
              </w:rPr>
            </w:pPr>
          </w:p>
        </w:tc>
        <w:tc>
          <w:tcPr>
            <w:tcW w:w="1802" w:type="dxa"/>
            <w:tcBorders>
              <w:left w:val="single" w:sz="4" w:space="0" w:color="000000"/>
              <w:bottom w:val="single" w:sz="4" w:space="0" w:color="000000"/>
            </w:tcBorders>
            <w:shd w:val="clear" w:color="auto" w:fill="FFFFFF"/>
          </w:tcPr>
          <w:p w14:paraId="2ADCA7E2" w14:textId="77777777" w:rsidR="007762DE" w:rsidRDefault="00000000">
            <w:pPr>
              <w:widowControl w:val="0"/>
              <w:shd w:val="clear" w:color="auto" w:fill="FFFFFF"/>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10</w:t>
            </w:r>
          </w:p>
          <w:p w14:paraId="6E214424" w14:textId="77777777" w:rsidR="007762DE" w:rsidRDefault="00000000">
            <w:pPr>
              <w:widowControl w:val="0"/>
              <w:shd w:val="clear" w:color="auto" w:fill="FFFFFF"/>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0</w:t>
            </w:r>
          </w:p>
        </w:tc>
        <w:tc>
          <w:tcPr>
            <w:tcW w:w="1716" w:type="dxa"/>
            <w:tcBorders>
              <w:left w:val="single" w:sz="4" w:space="0" w:color="000000"/>
              <w:bottom w:val="single" w:sz="4" w:space="0" w:color="000000"/>
              <w:right w:val="single" w:sz="4" w:space="0" w:color="000000"/>
            </w:tcBorders>
            <w:shd w:val="clear" w:color="auto" w:fill="FFFFFF"/>
            <w:tcMar>
              <w:right w:w="40" w:type="dxa"/>
            </w:tcMar>
          </w:tcPr>
          <w:p w14:paraId="0D401E61" w14:textId="77777777" w:rsidR="007762DE" w:rsidRDefault="00000000">
            <w:pPr>
              <w:widowControl w:val="0"/>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Tak</w:t>
            </w:r>
          </w:p>
          <w:p w14:paraId="6FDA281B" w14:textId="77777777" w:rsidR="007762DE" w:rsidRDefault="00000000">
            <w:pPr>
              <w:widowControl w:val="0"/>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Nie</w:t>
            </w:r>
          </w:p>
        </w:tc>
      </w:tr>
      <w:tr w:rsidR="007762DE" w14:paraId="2F40A7B2" w14:textId="77777777">
        <w:trPr>
          <w:trHeight w:val="75"/>
        </w:trPr>
        <w:tc>
          <w:tcPr>
            <w:tcW w:w="1115" w:type="dxa"/>
            <w:tcBorders>
              <w:top w:val="single" w:sz="4" w:space="0" w:color="000000"/>
              <w:left w:val="single" w:sz="4" w:space="0" w:color="000000"/>
              <w:bottom w:val="single" w:sz="4" w:space="0" w:color="000000"/>
            </w:tcBorders>
            <w:shd w:val="clear" w:color="auto" w:fill="FFFFFF"/>
          </w:tcPr>
          <w:p w14:paraId="3111B1D6" w14:textId="77777777" w:rsidR="007762DE" w:rsidRDefault="00000000">
            <w:pPr>
              <w:widowControl w:val="0"/>
              <w:shd w:val="clear" w:color="auto" w:fill="FFFFFF"/>
              <w:spacing w:after="0" w:line="240" w:lineRule="auto"/>
              <w:ind w:left="28"/>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w:t>
            </w:r>
          </w:p>
        </w:tc>
        <w:tc>
          <w:tcPr>
            <w:tcW w:w="4205" w:type="dxa"/>
            <w:tcBorders>
              <w:top w:val="single" w:sz="4" w:space="0" w:color="000000"/>
              <w:left w:val="single" w:sz="4" w:space="0" w:color="000000"/>
              <w:bottom w:val="single" w:sz="4" w:space="0" w:color="000000"/>
            </w:tcBorders>
            <w:shd w:val="clear" w:color="auto" w:fill="FFFFFF"/>
          </w:tcPr>
          <w:p w14:paraId="0EE02F85" w14:textId="77777777" w:rsidR="007762DE" w:rsidRDefault="007762DE">
            <w:pPr>
              <w:widowControl w:val="0"/>
              <w:shd w:val="clear" w:color="auto" w:fill="FFFFFF"/>
              <w:spacing w:after="0" w:line="240" w:lineRule="auto"/>
              <w:rPr>
                <w:rFonts w:ascii="Times New Roman" w:eastAsia="Times New Roman" w:hAnsi="Times New Roman" w:cs="Times New Roman"/>
                <w:sz w:val="8"/>
                <w:szCs w:val="24"/>
              </w:rPr>
            </w:pPr>
          </w:p>
        </w:tc>
        <w:tc>
          <w:tcPr>
            <w:tcW w:w="1857" w:type="dxa"/>
            <w:tcBorders>
              <w:top w:val="single" w:sz="4" w:space="0" w:color="000000"/>
              <w:left w:val="single" w:sz="4" w:space="0" w:color="000000"/>
              <w:bottom w:val="single" w:sz="4" w:space="0" w:color="000000"/>
            </w:tcBorders>
            <w:shd w:val="clear" w:color="auto" w:fill="FFFFFF"/>
          </w:tcPr>
          <w:p w14:paraId="498BAD73" w14:textId="77777777" w:rsidR="007762DE" w:rsidRDefault="007762DE">
            <w:pPr>
              <w:widowControl w:val="0"/>
              <w:shd w:val="clear" w:color="auto" w:fill="FFFFFF"/>
              <w:spacing w:after="0" w:line="240" w:lineRule="auto"/>
              <w:rPr>
                <w:rFonts w:ascii="Times New Roman" w:eastAsia="Times New Roman" w:hAnsi="Times New Roman" w:cs="Times New Roman"/>
                <w:sz w:val="8"/>
                <w:szCs w:val="24"/>
              </w:rPr>
            </w:pPr>
          </w:p>
        </w:tc>
        <w:tc>
          <w:tcPr>
            <w:tcW w:w="1802" w:type="dxa"/>
            <w:tcBorders>
              <w:top w:val="single" w:sz="4" w:space="0" w:color="000000"/>
              <w:left w:val="single" w:sz="4" w:space="0" w:color="000000"/>
              <w:bottom w:val="single" w:sz="4" w:space="0" w:color="000000"/>
            </w:tcBorders>
            <w:shd w:val="clear" w:color="auto" w:fill="FFFFFF"/>
          </w:tcPr>
          <w:p w14:paraId="0E89EE18" w14:textId="77777777" w:rsidR="007762DE" w:rsidRDefault="00000000">
            <w:pPr>
              <w:widowControl w:val="0"/>
              <w:shd w:val="clear" w:color="auto" w:fill="FFFFFF"/>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100</w:t>
            </w:r>
          </w:p>
        </w:tc>
        <w:tc>
          <w:tcPr>
            <w:tcW w:w="1716" w:type="dxa"/>
            <w:tcBorders>
              <w:top w:val="single" w:sz="4" w:space="0" w:color="000000"/>
              <w:left w:val="single" w:sz="4" w:space="0" w:color="000000"/>
              <w:bottom w:val="single" w:sz="4" w:space="0" w:color="000000"/>
              <w:right w:val="single" w:sz="4" w:space="0" w:color="000000"/>
            </w:tcBorders>
            <w:shd w:val="clear" w:color="auto" w:fill="FFFFFF"/>
            <w:tcMar>
              <w:right w:w="40" w:type="dxa"/>
            </w:tcMar>
          </w:tcPr>
          <w:p w14:paraId="5C7FD5F9" w14:textId="77777777" w:rsidR="007762DE" w:rsidRDefault="007762DE">
            <w:pPr>
              <w:widowControl w:val="0"/>
              <w:shd w:val="clear" w:color="auto" w:fill="FFFFFF"/>
              <w:spacing w:after="0" w:line="240" w:lineRule="auto"/>
              <w:rPr>
                <w:rFonts w:ascii="Times New Roman" w:eastAsia="Times New Roman" w:hAnsi="Times New Roman" w:cs="Times New Roman"/>
                <w:sz w:val="8"/>
                <w:szCs w:val="24"/>
              </w:rPr>
            </w:pPr>
          </w:p>
        </w:tc>
      </w:tr>
    </w:tbl>
    <w:p w14:paraId="5E6E2344" w14:textId="77777777" w:rsidR="007762DE" w:rsidRDefault="007762DE">
      <w:pPr>
        <w:spacing w:after="0" w:line="240" w:lineRule="auto"/>
        <w:rPr>
          <w:rFonts w:ascii="Times New Roman" w:eastAsia="Times New Roman" w:hAnsi="Times New Roman" w:cs="Times New Roman"/>
          <w:sz w:val="24"/>
          <w:szCs w:val="24"/>
        </w:rPr>
      </w:pPr>
    </w:p>
    <w:p w14:paraId="424BCC1B" w14:textId="77777777" w:rsidR="007762DE" w:rsidRDefault="007762DE">
      <w:pPr>
        <w:spacing w:after="0" w:line="240" w:lineRule="auto"/>
        <w:rPr>
          <w:rFonts w:ascii="Times New Roman" w:eastAsia="Times New Roman" w:hAnsi="Times New Roman" w:cs="Times New Roman"/>
          <w:sz w:val="24"/>
          <w:szCs w:val="24"/>
        </w:rPr>
      </w:pPr>
    </w:p>
    <w:p w14:paraId="70E210EE" w14:textId="77777777" w:rsidR="007762DE" w:rsidRDefault="007762DE">
      <w:pPr>
        <w:spacing w:after="0" w:line="240" w:lineRule="auto"/>
        <w:rPr>
          <w:rFonts w:ascii="Times New Roman" w:eastAsia="Times New Roman" w:hAnsi="Times New Roman" w:cs="Times New Roman"/>
          <w:sz w:val="24"/>
          <w:szCs w:val="24"/>
        </w:rPr>
      </w:pPr>
    </w:p>
    <w:p w14:paraId="2BB07498" w14:textId="77777777" w:rsidR="007762DE" w:rsidRDefault="007762DE">
      <w:pPr>
        <w:spacing w:after="0" w:line="240" w:lineRule="auto"/>
        <w:rPr>
          <w:rFonts w:ascii="Times New Roman" w:eastAsia="Times New Roman" w:hAnsi="Times New Roman" w:cs="Times New Roman"/>
          <w:sz w:val="24"/>
          <w:szCs w:val="24"/>
        </w:rPr>
      </w:pPr>
    </w:p>
    <w:p w14:paraId="2B75C80E" w14:textId="77777777" w:rsidR="007762DE" w:rsidRDefault="007762DE">
      <w:pPr>
        <w:spacing w:after="0" w:line="240" w:lineRule="auto"/>
        <w:rPr>
          <w:rFonts w:ascii="Times New Roman" w:eastAsia="Times New Roman" w:hAnsi="Times New Roman" w:cs="Times New Roman"/>
          <w:sz w:val="24"/>
          <w:szCs w:val="24"/>
        </w:rPr>
      </w:pPr>
    </w:p>
    <w:p w14:paraId="60889CF2" w14:textId="77777777" w:rsidR="007762DE" w:rsidRDefault="00000000">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pacing w:val="-4"/>
          <w:sz w:val="28"/>
          <w:szCs w:val="28"/>
          <w:u w:val="single"/>
        </w:rPr>
        <w:t>Zestawienie informacji dotyczących oferowanych warunków gwarancji i serwisu</w:t>
      </w:r>
      <w:r>
        <w:rPr>
          <w:rFonts w:ascii="Times New Roman" w:eastAsia="Times New Roman" w:hAnsi="Times New Roman" w:cs="Times New Roman"/>
          <w:color w:val="000000"/>
          <w:spacing w:val="-4"/>
          <w:sz w:val="24"/>
          <w:szCs w:val="24"/>
          <w:u w:val="single"/>
        </w:rPr>
        <w:t>.</w:t>
      </w:r>
    </w:p>
    <w:p w14:paraId="73F9E446" w14:textId="77777777" w:rsidR="007762DE" w:rsidRDefault="00000000">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pacing w:val="2"/>
          <w:sz w:val="20"/>
          <w:szCs w:val="20"/>
        </w:rPr>
        <w:t>1. Nazwa aparatu</w:t>
      </w:r>
      <w:r>
        <w:rPr>
          <w:rFonts w:ascii="Times New Roman" w:eastAsia="Times New Roman" w:hAnsi="Times New Roman" w:cs="Times New Roman"/>
          <w:color w:val="000000"/>
          <w:sz w:val="20"/>
          <w:szCs w:val="20"/>
        </w:rPr>
        <w:t xml:space="preserve"> ............................................................................................</w:t>
      </w:r>
    </w:p>
    <w:p w14:paraId="54B75501" w14:textId="77777777" w:rsidR="007762DE" w:rsidRDefault="00000000">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pacing w:val="-4"/>
          <w:sz w:val="20"/>
          <w:szCs w:val="20"/>
        </w:rPr>
        <w:t>Producent</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pacing w:val="-10"/>
          <w:sz w:val="20"/>
          <w:szCs w:val="20"/>
        </w:rPr>
        <w:t>Model/typ</w:t>
      </w:r>
      <w:r>
        <w:rPr>
          <w:rFonts w:ascii="Times New Roman" w:eastAsia="Times New Roman" w:hAnsi="Times New Roman" w:cs="Times New Roman"/>
          <w:color w:val="000000"/>
          <w:sz w:val="20"/>
          <w:szCs w:val="20"/>
        </w:rPr>
        <w:t>..........................................................</w:t>
      </w:r>
    </w:p>
    <w:p w14:paraId="1844DFB5" w14:textId="77777777" w:rsidR="007762DE" w:rsidRDefault="00000000">
      <w:pPr>
        <w:shd w:val="clear" w:color="auto" w:fill="FFFFFF"/>
        <w:spacing w:after="0" w:line="240" w:lineRule="auto"/>
        <w:ind w:left="11"/>
        <w:rPr>
          <w:rFonts w:ascii="Times New Roman" w:eastAsia="Times New Roman" w:hAnsi="Times New Roman" w:cs="Times New Roman"/>
          <w:spacing w:val="-4"/>
          <w:sz w:val="24"/>
          <w:szCs w:val="24"/>
        </w:rPr>
      </w:pPr>
      <w:r>
        <w:rPr>
          <w:rFonts w:ascii="Times New Roman" w:eastAsia="Times New Roman" w:hAnsi="Times New Roman" w:cs="Times New Roman"/>
          <w:color w:val="000000"/>
          <w:spacing w:val="-4"/>
          <w:sz w:val="20"/>
          <w:szCs w:val="20"/>
        </w:rPr>
        <w:t>Rok produkcji aparatu .........................................Kraj pochodzenia ................................................</w:t>
      </w:r>
    </w:p>
    <w:tbl>
      <w:tblPr>
        <w:tblW w:w="9285" w:type="dxa"/>
        <w:tblInd w:w="-5" w:type="dxa"/>
        <w:tblLayout w:type="fixed"/>
        <w:tblCellMar>
          <w:left w:w="40" w:type="dxa"/>
          <w:right w:w="0" w:type="dxa"/>
        </w:tblCellMar>
        <w:tblLook w:val="04A0" w:firstRow="1" w:lastRow="0" w:firstColumn="1" w:lastColumn="0" w:noHBand="0" w:noVBand="1"/>
      </w:tblPr>
      <w:tblGrid>
        <w:gridCol w:w="663"/>
        <w:gridCol w:w="5553"/>
        <w:gridCol w:w="3069"/>
      </w:tblGrid>
      <w:tr w:rsidR="007762DE" w14:paraId="431B42C5" w14:textId="77777777">
        <w:trPr>
          <w:trHeight w:val="915"/>
        </w:trPr>
        <w:tc>
          <w:tcPr>
            <w:tcW w:w="663" w:type="dxa"/>
            <w:tcBorders>
              <w:top w:val="single" w:sz="4" w:space="0" w:color="000000"/>
              <w:left w:val="single" w:sz="4" w:space="0" w:color="000000"/>
              <w:bottom w:val="single" w:sz="4" w:space="0" w:color="000000"/>
            </w:tcBorders>
            <w:shd w:val="clear" w:color="auto" w:fill="FFFFFF"/>
            <w:vAlign w:val="center"/>
          </w:tcPr>
          <w:p w14:paraId="2546DC27" w14:textId="77777777" w:rsidR="007762DE" w:rsidRDefault="00000000">
            <w:pPr>
              <w:widowControl w:val="0"/>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rPr>
              <w:t>L</w:t>
            </w:r>
            <w:r>
              <w:rPr>
                <w:rFonts w:ascii="Times New Roman" w:eastAsia="Times New Roman" w:hAnsi="Times New Roman" w:cs="Times New Roman"/>
              </w:rPr>
              <w:t>.p.</w:t>
            </w:r>
          </w:p>
        </w:tc>
        <w:tc>
          <w:tcPr>
            <w:tcW w:w="5553" w:type="dxa"/>
            <w:tcBorders>
              <w:top w:val="single" w:sz="4" w:space="0" w:color="000000"/>
              <w:left w:val="single" w:sz="4" w:space="0" w:color="000000"/>
              <w:bottom w:val="single" w:sz="4" w:space="0" w:color="000000"/>
            </w:tcBorders>
            <w:shd w:val="clear" w:color="auto" w:fill="FFFFFF"/>
            <w:vAlign w:val="center"/>
          </w:tcPr>
          <w:p w14:paraId="2A787CE4" w14:textId="77777777" w:rsidR="007762DE" w:rsidRDefault="00000000">
            <w:pPr>
              <w:widowControl w:val="0"/>
              <w:shd w:val="clear" w:color="auto" w:fill="FFFFFF"/>
              <w:spacing w:after="0" w:line="240" w:lineRule="auto"/>
              <w:ind w:left="91"/>
              <w:rPr>
                <w:rFonts w:ascii="Times New Roman" w:eastAsia="Times New Roman" w:hAnsi="Times New Roman" w:cs="Times New Roman"/>
                <w:sz w:val="24"/>
                <w:szCs w:val="24"/>
              </w:rPr>
            </w:pPr>
            <w:r>
              <w:rPr>
                <w:rFonts w:ascii="Times New Roman" w:eastAsia="Times New Roman" w:hAnsi="Times New Roman" w:cs="Times New Roman"/>
                <w:color w:val="000000"/>
                <w:spacing w:val="-2"/>
              </w:rPr>
              <w:t xml:space="preserve">Wymagane informacje </w:t>
            </w:r>
            <w:r>
              <w:rPr>
                <w:rFonts w:ascii="Times New Roman" w:eastAsia="Times New Roman" w:hAnsi="Times New Roman" w:cs="Times New Roman"/>
                <w:color w:val="000000"/>
                <w:spacing w:val="-4"/>
              </w:rPr>
              <w:t>WARUNKI GWARANCJI I SERWISU</w:t>
            </w:r>
          </w:p>
        </w:tc>
        <w:tc>
          <w:tcPr>
            <w:tcW w:w="3069" w:type="dxa"/>
            <w:tcBorders>
              <w:top w:val="single" w:sz="4" w:space="0" w:color="000000"/>
              <w:left w:val="single" w:sz="4" w:space="0" w:color="000000"/>
              <w:bottom w:val="single" w:sz="4" w:space="0" w:color="000000"/>
              <w:right w:val="single" w:sz="4" w:space="0" w:color="000000"/>
            </w:tcBorders>
            <w:shd w:val="clear" w:color="auto" w:fill="FFFFFF"/>
            <w:tcMar>
              <w:right w:w="40" w:type="dxa"/>
            </w:tcMar>
            <w:vAlign w:val="center"/>
          </w:tcPr>
          <w:p w14:paraId="6B5BFD8F" w14:textId="77777777" w:rsidR="007762DE" w:rsidRDefault="00000000">
            <w:pPr>
              <w:widowControl w:val="0"/>
              <w:shd w:val="clear" w:color="auto" w:fill="FFFFFF"/>
              <w:spacing w:after="0" w:line="240" w:lineRule="auto"/>
              <w:ind w:left="11"/>
              <w:rPr>
                <w:rFonts w:ascii="Times New Roman" w:eastAsia="Times New Roman" w:hAnsi="Times New Roman" w:cs="Times New Roman"/>
                <w:spacing w:val="4"/>
                <w:sz w:val="24"/>
                <w:szCs w:val="24"/>
              </w:rPr>
            </w:pPr>
            <w:r>
              <w:rPr>
                <w:rFonts w:ascii="Times New Roman" w:eastAsia="Times New Roman" w:hAnsi="Times New Roman" w:cs="Times New Roman"/>
                <w:color w:val="000000"/>
                <w:spacing w:val="4"/>
              </w:rPr>
              <w:t>Warunki oferowane</w:t>
            </w:r>
          </w:p>
        </w:tc>
      </w:tr>
      <w:tr w:rsidR="007762DE" w14:paraId="4F2808ED" w14:textId="77777777">
        <w:trPr>
          <w:trHeight w:val="615"/>
        </w:trPr>
        <w:tc>
          <w:tcPr>
            <w:tcW w:w="663" w:type="dxa"/>
            <w:tcBorders>
              <w:top w:val="single" w:sz="4" w:space="0" w:color="000000"/>
              <w:left w:val="single" w:sz="4" w:space="0" w:color="000000"/>
              <w:bottom w:val="single" w:sz="4" w:space="0" w:color="000000"/>
            </w:tcBorders>
            <w:shd w:val="clear" w:color="auto" w:fill="FFFFFF"/>
            <w:vAlign w:val="bottom"/>
          </w:tcPr>
          <w:p w14:paraId="07DD6818" w14:textId="77777777" w:rsidR="007762DE" w:rsidRDefault="00000000">
            <w:pPr>
              <w:widowControl w:val="0"/>
              <w:shd w:val="clear" w:color="auto" w:fill="FFFFFF"/>
              <w:spacing w:after="0" w:line="240" w:lineRule="auto"/>
              <w:rPr>
                <w:rFonts w:ascii="Times New Roman" w:eastAsia="Times New Roman" w:hAnsi="Times New Roman" w:cs="Times New Roman"/>
                <w:spacing w:val="-44"/>
                <w:sz w:val="24"/>
                <w:szCs w:val="24"/>
              </w:rPr>
            </w:pPr>
            <w:r>
              <w:rPr>
                <w:rFonts w:ascii="Times New Roman" w:eastAsia="Times New Roman" w:hAnsi="Times New Roman" w:cs="Times New Roman"/>
                <w:color w:val="000000"/>
                <w:spacing w:val="-44"/>
                <w:sz w:val="20"/>
                <w:szCs w:val="20"/>
              </w:rPr>
              <w:t>1.</w:t>
            </w:r>
          </w:p>
        </w:tc>
        <w:tc>
          <w:tcPr>
            <w:tcW w:w="5553" w:type="dxa"/>
            <w:tcBorders>
              <w:top w:val="single" w:sz="4" w:space="0" w:color="000000"/>
              <w:left w:val="single" w:sz="4" w:space="0" w:color="000000"/>
              <w:bottom w:val="single" w:sz="4" w:space="0" w:color="000000"/>
            </w:tcBorders>
            <w:shd w:val="clear" w:color="auto" w:fill="FFFFFF"/>
            <w:vAlign w:val="bottom"/>
          </w:tcPr>
          <w:p w14:paraId="53EF231B" w14:textId="77777777" w:rsidR="007762DE" w:rsidRDefault="0000000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0"/>
                <w:szCs w:val="20"/>
              </w:rPr>
              <w:t>Aparat nie starszy niż - rok produkcji 2016</w:t>
            </w:r>
          </w:p>
          <w:p w14:paraId="18229A1A" w14:textId="77777777" w:rsidR="007762DE" w:rsidRDefault="00000000">
            <w:pPr>
              <w:widowControl w:val="0"/>
              <w:shd w:val="clear" w:color="auto" w:fill="FFFFFF"/>
              <w:spacing w:after="0" w:line="240" w:lineRule="auto"/>
              <w:rPr>
                <w:rFonts w:ascii="Times New Roman" w:eastAsia="Times New Roman" w:hAnsi="Times New Roman" w:cs="Times New Roman"/>
                <w:spacing w:val="2"/>
                <w:sz w:val="24"/>
                <w:szCs w:val="24"/>
              </w:rPr>
            </w:pPr>
            <w:r>
              <w:rPr>
                <w:rFonts w:ascii="Times New Roman" w:eastAsia="Times New Roman" w:hAnsi="Times New Roman" w:cs="Times New Roman"/>
                <w:color w:val="000000"/>
                <w:spacing w:val="2"/>
                <w:sz w:val="20"/>
                <w:szCs w:val="20"/>
              </w:rPr>
              <w:t>Oferent dołączy aktualny raport serwisowy o nienagannym stanie technicznym analizatora.</w:t>
            </w:r>
          </w:p>
        </w:tc>
        <w:tc>
          <w:tcPr>
            <w:tcW w:w="3069" w:type="dxa"/>
            <w:tcBorders>
              <w:top w:val="single" w:sz="4" w:space="0" w:color="000000"/>
              <w:left w:val="single" w:sz="4" w:space="0" w:color="000000"/>
              <w:bottom w:val="single" w:sz="4" w:space="0" w:color="000000"/>
              <w:right w:val="single" w:sz="4" w:space="0" w:color="000000"/>
            </w:tcBorders>
            <w:shd w:val="clear" w:color="auto" w:fill="FFFFFF"/>
            <w:tcMar>
              <w:right w:w="40" w:type="dxa"/>
            </w:tcMar>
          </w:tcPr>
          <w:p w14:paraId="027EA261" w14:textId="77777777" w:rsidR="007762DE" w:rsidRDefault="007762DE">
            <w:pPr>
              <w:widowControl w:val="0"/>
              <w:shd w:val="clear" w:color="auto" w:fill="FFFFFF"/>
              <w:spacing w:after="0" w:line="240" w:lineRule="auto"/>
              <w:rPr>
                <w:rFonts w:ascii="Times New Roman" w:eastAsia="Times New Roman" w:hAnsi="Times New Roman" w:cs="Times New Roman"/>
                <w:sz w:val="24"/>
                <w:szCs w:val="24"/>
              </w:rPr>
            </w:pPr>
          </w:p>
        </w:tc>
      </w:tr>
      <w:tr w:rsidR="007762DE" w14:paraId="688D77E2" w14:textId="77777777">
        <w:trPr>
          <w:trHeight w:val="615"/>
        </w:trPr>
        <w:tc>
          <w:tcPr>
            <w:tcW w:w="663" w:type="dxa"/>
            <w:tcBorders>
              <w:left w:val="single" w:sz="4" w:space="0" w:color="000000"/>
              <w:bottom w:val="single" w:sz="4" w:space="0" w:color="000000"/>
            </w:tcBorders>
            <w:shd w:val="clear" w:color="auto" w:fill="FFFFFF"/>
            <w:vAlign w:val="bottom"/>
          </w:tcPr>
          <w:p w14:paraId="4DEB53F3" w14:textId="77777777" w:rsidR="007762DE" w:rsidRDefault="00000000">
            <w:pPr>
              <w:widowControl w:val="0"/>
              <w:shd w:val="clear" w:color="auto" w:fill="FFFFFF"/>
              <w:spacing w:after="0" w:line="240" w:lineRule="auto"/>
              <w:rPr>
                <w:rFonts w:ascii="Times New Roman" w:eastAsia="Times New Roman" w:hAnsi="Times New Roman" w:cs="Times New Roman"/>
                <w:spacing w:val="-44"/>
                <w:sz w:val="24"/>
                <w:szCs w:val="24"/>
              </w:rPr>
            </w:pPr>
            <w:r>
              <w:rPr>
                <w:rFonts w:ascii="Times New Roman" w:eastAsia="Times New Roman" w:hAnsi="Times New Roman" w:cs="Times New Roman"/>
                <w:color w:val="000000"/>
                <w:spacing w:val="-44"/>
                <w:sz w:val="20"/>
                <w:szCs w:val="20"/>
              </w:rPr>
              <w:t>2.</w:t>
            </w:r>
          </w:p>
        </w:tc>
        <w:tc>
          <w:tcPr>
            <w:tcW w:w="5553" w:type="dxa"/>
            <w:tcBorders>
              <w:left w:val="single" w:sz="4" w:space="0" w:color="000000"/>
              <w:bottom w:val="single" w:sz="4" w:space="0" w:color="000000"/>
            </w:tcBorders>
            <w:shd w:val="clear" w:color="auto" w:fill="FFFFFF"/>
            <w:vAlign w:val="bottom"/>
          </w:tcPr>
          <w:p w14:paraId="580078AD" w14:textId="77777777" w:rsidR="007762DE" w:rsidRDefault="00000000">
            <w:pPr>
              <w:widowControl w:val="0"/>
              <w:shd w:val="clear" w:color="auto" w:fill="FFFFFF"/>
              <w:spacing w:after="0" w:line="240" w:lineRule="auto"/>
              <w:rPr>
                <w:rFonts w:ascii="Times New Roman" w:eastAsia="Times New Roman" w:hAnsi="Times New Roman" w:cs="Times New Roman"/>
                <w:spacing w:val="2"/>
                <w:sz w:val="24"/>
                <w:szCs w:val="24"/>
              </w:rPr>
            </w:pPr>
            <w:r>
              <w:rPr>
                <w:rFonts w:ascii="Times New Roman" w:eastAsia="Times New Roman" w:hAnsi="Times New Roman" w:cs="Times New Roman"/>
                <w:color w:val="000000"/>
                <w:spacing w:val="2"/>
                <w:sz w:val="20"/>
                <w:szCs w:val="20"/>
              </w:rPr>
              <w:t>Czas gwarancji w miesiącach lub latach</w:t>
            </w:r>
          </w:p>
          <w:p w14:paraId="2522782A" w14:textId="77777777" w:rsidR="007762DE" w:rsidRDefault="00000000">
            <w:pPr>
              <w:widowControl w:val="0"/>
              <w:shd w:val="clear" w:color="auto" w:fill="FFFFFF"/>
              <w:spacing w:after="0" w:line="240" w:lineRule="auto"/>
              <w:rPr>
                <w:rFonts w:ascii="Times New Roman" w:eastAsia="Times New Roman" w:hAnsi="Times New Roman" w:cs="Times New Roman"/>
                <w:spacing w:val="2"/>
                <w:sz w:val="24"/>
                <w:szCs w:val="24"/>
              </w:rPr>
            </w:pPr>
            <w:r>
              <w:rPr>
                <w:rFonts w:ascii="Times New Roman" w:eastAsia="Times New Roman" w:hAnsi="Times New Roman" w:cs="Times New Roman"/>
                <w:color w:val="000000"/>
                <w:spacing w:val="2"/>
                <w:sz w:val="20"/>
                <w:szCs w:val="20"/>
              </w:rPr>
              <w:t xml:space="preserve">(Wymóg: min. 36 </w:t>
            </w:r>
            <w:proofErr w:type="spellStart"/>
            <w:r>
              <w:rPr>
                <w:rFonts w:ascii="Times New Roman" w:eastAsia="Times New Roman" w:hAnsi="Times New Roman" w:cs="Times New Roman"/>
                <w:color w:val="000000"/>
                <w:spacing w:val="2"/>
                <w:sz w:val="20"/>
                <w:szCs w:val="20"/>
              </w:rPr>
              <w:t>mscy</w:t>
            </w:r>
            <w:proofErr w:type="spellEnd"/>
            <w:r>
              <w:rPr>
                <w:rFonts w:ascii="Times New Roman" w:eastAsia="Times New Roman" w:hAnsi="Times New Roman" w:cs="Times New Roman"/>
                <w:color w:val="000000"/>
                <w:spacing w:val="2"/>
                <w:sz w:val="20"/>
                <w:szCs w:val="20"/>
              </w:rPr>
              <w:t>)</w:t>
            </w:r>
          </w:p>
        </w:tc>
        <w:tc>
          <w:tcPr>
            <w:tcW w:w="3069" w:type="dxa"/>
            <w:tcBorders>
              <w:left w:val="single" w:sz="4" w:space="0" w:color="000000"/>
              <w:bottom w:val="single" w:sz="4" w:space="0" w:color="000000"/>
              <w:right w:val="single" w:sz="4" w:space="0" w:color="000000"/>
            </w:tcBorders>
            <w:shd w:val="clear" w:color="auto" w:fill="FFFFFF"/>
            <w:tcMar>
              <w:right w:w="40" w:type="dxa"/>
            </w:tcMar>
          </w:tcPr>
          <w:p w14:paraId="3668ABA4" w14:textId="77777777" w:rsidR="007762DE" w:rsidRDefault="007762DE">
            <w:pPr>
              <w:widowControl w:val="0"/>
              <w:shd w:val="clear" w:color="auto" w:fill="FFFFFF"/>
              <w:spacing w:after="0" w:line="240" w:lineRule="auto"/>
              <w:rPr>
                <w:rFonts w:ascii="Times New Roman" w:eastAsia="Times New Roman" w:hAnsi="Times New Roman" w:cs="Times New Roman"/>
                <w:sz w:val="24"/>
                <w:szCs w:val="24"/>
              </w:rPr>
            </w:pPr>
          </w:p>
        </w:tc>
      </w:tr>
      <w:tr w:rsidR="007762DE" w14:paraId="221C7BF3" w14:textId="77777777">
        <w:trPr>
          <w:trHeight w:val="780"/>
        </w:trPr>
        <w:tc>
          <w:tcPr>
            <w:tcW w:w="663" w:type="dxa"/>
            <w:tcBorders>
              <w:top w:val="single" w:sz="4" w:space="0" w:color="000000"/>
              <w:left w:val="single" w:sz="4" w:space="0" w:color="000000"/>
              <w:bottom w:val="single" w:sz="4" w:space="0" w:color="000000"/>
            </w:tcBorders>
            <w:shd w:val="clear" w:color="auto" w:fill="FFFFFF"/>
            <w:vAlign w:val="center"/>
          </w:tcPr>
          <w:p w14:paraId="163D19FB" w14:textId="77777777" w:rsidR="007762DE" w:rsidRDefault="00000000">
            <w:pPr>
              <w:widowControl w:val="0"/>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0"/>
                <w:szCs w:val="20"/>
              </w:rPr>
              <w:t>3.</w:t>
            </w:r>
          </w:p>
        </w:tc>
        <w:tc>
          <w:tcPr>
            <w:tcW w:w="5553" w:type="dxa"/>
            <w:tcBorders>
              <w:top w:val="single" w:sz="4" w:space="0" w:color="000000"/>
              <w:left w:val="single" w:sz="4" w:space="0" w:color="000000"/>
              <w:bottom w:val="single" w:sz="4" w:space="0" w:color="000000"/>
            </w:tcBorders>
            <w:shd w:val="clear" w:color="auto" w:fill="FFFFFF"/>
            <w:vAlign w:val="center"/>
          </w:tcPr>
          <w:p w14:paraId="411A75D8" w14:textId="77777777" w:rsidR="007762DE" w:rsidRDefault="00000000">
            <w:pPr>
              <w:widowControl w:val="0"/>
              <w:shd w:val="clear" w:color="auto" w:fill="FFFFFF"/>
              <w:spacing w:after="0" w:line="240" w:lineRule="auto"/>
              <w:ind w:right="40"/>
              <w:rPr>
                <w:rFonts w:ascii="Times New Roman" w:eastAsia="Times New Roman" w:hAnsi="Times New Roman" w:cs="Times New Roman"/>
                <w:sz w:val="24"/>
                <w:szCs w:val="24"/>
              </w:rPr>
            </w:pPr>
            <w:r>
              <w:rPr>
                <w:rFonts w:ascii="Times New Roman" w:eastAsia="Times New Roman" w:hAnsi="Times New Roman" w:cs="Times New Roman"/>
                <w:color w:val="000000"/>
                <w:spacing w:val="-4"/>
                <w:sz w:val="20"/>
                <w:szCs w:val="20"/>
              </w:rPr>
              <w:t xml:space="preserve">Czas reakcji serwisowej od chwili telefonicznego </w:t>
            </w:r>
            <w:r>
              <w:rPr>
                <w:rFonts w:ascii="Times New Roman" w:eastAsia="Times New Roman" w:hAnsi="Times New Roman" w:cs="Times New Roman"/>
                <w:color w:val="000000"/>
                <w:spacing w:val="-6"/>
                <w:sz w:val="20"/>
                <w:szCs w:val="20"/>
              </w:rPr>
              <w:t xml:space="preserve">zgłoszenia awarii aparatu - wymóg do 24 godzin od </w:t>
            </w:r>
            <w:r>
              <w:rPr>
                <w:rFonts w:ascii="Times New Roman" w:eastAsia="Times New Roman" w:hAnsi="Times New Roman" w:cs="Times New Roman"/>
                <w:color w:val="000000"/>
                <w:spacing w:val="-2"/>
                <w:sz w:val="20"/>
                <w:szCs w:val="20"/>
              </w:rPr>
              <w:t>chwili zgłoszenia awarii</w:t>
            </w:r>
          </w:p>
        </w:tc>
        <w:tc>
          <w:tcPr>
            <w:tcW w:w="3069" w:type="dxa"/>
            <w:tcBorders>
              <w:top w:val="single" w:sz="4" w:space="0" w:color="000000"/>
              <w:left w:val="single" w:sz="4" w:space="0" w:color="000000"/>
              <w:bottom w:val="single" w:sz="4" w:space="0" w:color="000000"/>
              <w:right w:val="single" w:sz="4" w:space="0" w:color="000000"/>
            </w:tcBorders>
            <w:shd w:val="clear" w:color="auto" w:fill="FFFFFF"/>
            <w:tcMar>
              <w:right w:w="40" w:type="dxa"/>
            </w:tcMar>
          </w:tcPr>
          <w:p w14:paraId="2F27BA22" w14:textId="77777777" w:rsidR="007762DE" w:rsidRDefault="007762DE">
            <w:pPr>
              <w:widowControl w:val="0"/>
              <w:shd w:val="clear" w:color="auto" w:fill="FFFFFF"/>
              <w:spacing w:after="0" w:line="240" w:lineRule="auto"/>
              <w:rPr>
                <w:rFonts w:ascii="Times New Roman" w:eastAsia="Times New Roman" w:hAnsi="Times New Roman" w:cs="Times New Roman"/>
                <w:sz w:val="24"/>
                <w:szCs w:val="24"/>
              </w:rPr>
            </w:pPr>
          </w:p>
        </w:tc>
      </w:tr>
      <w:tr w:rsidR="007762DE" w14:paraId="113392AA" w14:textId="77777777">
        <w:trPr>
          <w:trHeight w:val="525"/>
        </w:trPr>
        <w:tc>
          <w:tcPr>
            <w:tcW w:w="663" w:type="dxa"/>
            <w:tcBorders>
              <w:top w:val="single" w:sz="4" w:space="0" w:color="000000"/>
              <w:left w:val="single" w:sz="4" w:space="0" w:color="000000"/>
              <w:bottom w:val="single" w:sz="4" w:space="0" w:color="000000"/>
            </w:tcBorders>
            <w:shd w:val="clear" w:color="auto" w:fill="FFFFFF"/>
          </w:tcPr>
          <w:p w14:paraId="39CBEBB3" w14:textId="77777777" w:rsidR="007762DE" w:rsidRDefault="007762DE">
            <w:pPr>
              <w:widowControl w:val="0"/>
              <w:shd w:val="clear" w:color="auto" w:fill="FFFFFF"/>
              <w:spacing w:after="0" w:line="240" w:lineRule="auto"/>
              <w:rPr>
                <w:rFonts w:ascii="Times New Roman" w:eastAsia="Times New Roman" w:hAnsi="Times New Roman" w:cs="Times New Roman"/>
                <w:sz w:val="24"/>
                <w:szCs w:val="24"/>
              </w:rPr>
            </w:pPr>
          </w:p>
          <w:p w14:paraId="5F1E045F" w14:textId="77777777" w:rsidR="007762DE" w:rsidRDefault="00000000">
            <w:pPr>
              <w:widowControl w:val="0"/>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0"/>
                <w:szCs w:val="20"/>
              </w:rPr>
              <w:t>4..</w:t>
            </w:r>
          </w:p>
        </w:tc>
        <w:tc>
          <w:tcPr>
            <w:tcW w:w="5553" w:type="dxa"/>
            <w:tcBorders>
              <w:top w:val="single" w:sz="4" w:space="0" w:color="000000"/>
              <w:left w:val="single" w:sz="4" w:space="0" w:color="000000"/>
              <w:bottom w:val="single" w:sz="4" w:space="0" w:color="000000"/>
            </w:tcBorders>
            <w:shd w:val="clear" w:color="auto" w:fill="FFFFFF"/>
          </w:tcPr>
          <w:p w14:paraId="1D9AA241" w14:textId="77777777" w:rsidR="007762DE" w:rsidRDefault="00000000">
            <w:pPr>
              <w:widowControl w:val="0"/>
              <w:shd w:val="clear" w:color="auto" w:fill="FFFFFF"/>
              <w:spacing w:after="0" w:line="240" w:lineRule="auto"/>
              <w:ind w:right="130" w:firstLine="6"/>
              <w:rPr>
                <w:rFonts w:ascii="Times New Roman" w:eastAsia="Times New Roman" w:hAnsi="Times New Roman" w:cs="Times New Roman"/>
                <w:spacing w:val="-6"/>
                <w:sz w:val="24"/>
                <w:szCs w:val="24"/>
              </w:rPr>
            </w:pPr>
            <w:r>
              <w:rPr>
                <w:rFonts w:ascii="Times New Roman" w:eastAsia="Times New Roman" w:hAnsi="Times New Roman" w:cs="Times New Roman"/>
                <w:color w:val="000000"/>
                <w:spacing w:val="-6"/>
                <w:sz w:val="20"/>
                <w:szCs w:val="20"/>
              </w:rPr>
              <w:t>Wymóg-dostępność serwisu 24 godz. na dobę</w:t>
            </w:r>
          </w:p>
        </w:tc>
        <w:tc>
          <w:tcPr>
            <w:tcW w:w="3069" w:type="dxa"/>
            <w:tcBorders>
              <w:top w:val="single" w:sz="4" w:space="0" w:color="000000"/>
              <w:left w:val="single" w:sz="4" w:space="0" w:color="000000"/>
              <w:bottom w:val="single" w:sz="4" w:space="0" w:color="000000"/>
              <w:right w:val="single" w:sz="4" w:space="0" w:color="000000"/>
            </w:tcBorders>
            <w:shd w:val="clear" w:color="auto" w:fill="FFFFFF"/>
            <w:tcMar>
              <w:right w:w="40" w:type="dxa"/>
            </w:tcMar>
          </w:tcPr>
          <w:p w14:paraId="504F671D" w14:textId="77777777" w:rsidR="007762DE" w:rsidRDefault="007762DE">
            <w:pPr>
              <w:widowControl w:val="0"/>
              <w:shd w:val="clear" w:color="auto" w:fill="FFFFFF"/>
              <w:spacing w:after="0" w:line="240" w:lineRule="auto"/>
              <w:rPr>
                <w:rFonts w:ascii="Times New Roman" w:eastAsia="Times New Roman" w:hAnsi="Times New Roman" w:cs="Times New Roman"/>
                <w:sz w:val="24"/>
                <w:szCs w:val="24"/>
              </w:rPr>
            </w:pPr>
          </w:p>
        </w:tc>
      </w:tr>
      <w:tr w:rsidR="007762DE" w14:paraId="17F13350" w14:textId="77777777">
        <w:trPr>
          <w:trHeight w:val="525"/>
        </w:trPr>
        <w:tc>
          <w:tcPr>
            <w:tcW w:w="663" w:type="dxa"/>
            <w:tcBorders>
              <w:top w:val="single" w:sz="4" w:space="0" w:color="000000"/>
              <w:left w:val="single" w:sz="4" w:space="0" w:color="000000"/>
              <w:bottom w:val="single" w:sz="4" w:space="0" w:color="000000"/>
            </w:tcBorders>
            <w:shd w:val="clear" w:color="auto" w:fill="FFFFFF"/>
          </w:tcPr>
          <w:p w14:paraId="028E300B" w14:textId="77777777" w:rsidR="007762DE" w:rsidRDefault="00000000">
            <w:pPr>
              <w:widowControl w:val="0"/>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0"/>
                <w:szCs w:val="20"/>
              </w:rPr>
              <w:t>5.</w:t>
            </w:r>
          </w:p>
        </w:tc>
        <w:tc>
          <w:tcPr>
            <w:tcW w:w="5553" w:type="dxa"/>
            <w:tcBorders>
              <w:top w:val="single" w:sz="4" w:space="0" w:color="000000"/>
              <w:left w:val="single" w:sz="4" w:space="0" w:color="000000"/>
              <w:bottom w:val="single" w:sz="4" w:space="0" w:color="000000"/>
            </w:tcBorders>
            <w:shd w:val="clear" w:color="auto" w:fill="FFFFFF"/>
          </w:tcPr>
          <w:p w14:paraId="23D5D6E3" w14:textId="77777777" w:rsidR="007762DE" w:rsidRDefault="00000000">
            <w:pPr>
              <w:widowControl w:val="0"/>
              <w:shd w:val="clear" w:color="auto" w:fill="FFFFFF"/>
              <w:spacing w:after="0" w:line="240" w:lineRule="auto"/>
              <w:ind w:right="130" w:firstLine="6"/>
              <w:rPr>
                <w:rFonts w:ascii="Times New Roman" w:eastAsia="Times New Roman" w:hAnsi="Times New Roman" w:cs="Times New Roman"/>
                <w:sz w:val="24"/>
                <w:szCs w:val="24"/>
              </w:rPr>
            </w:pPr>
            <w:r>
              <w:rPr>
                <w:rFonts w:ascii="Times New Roman" w:eastAsia="Times New Roman" w:hAnsi="Times New Roman" w:cs="Times New Roman"/>
                <w:color w:val="000000"/>
                <w:spacing w:val="-6"/>
                <w:sz w:val="20"/>
                <w:szCs w:val="20"/>
              </w:rPr>
              <w:t xml:space="preserve">Wymóg - usługa serwisowa bezpłatna, wymiana i </w:t>
            </w:r>
            <w:r>
              <w:rPr>
                <w:rFonts w:ascii="Times New Roman" w:eastAsia="Times New Roman" w:hAnsi="Times New Roman" w:cs="Times New Roman"/>
                <w:color w:val="000000"/>
                <w:spacing w:val="-2"/>
                <w:sz w:val="20"/>
                <w:szCs w:val="20"/>
              </w:rPr>
              <w:t>części na koszt dostawcy Urządzenia w ramach opłaty dzierżawnej</w:t>
            </w:r>
          </w:p>
        </w:tc>
        <w:tc>
          <w:tcPr>
            <w:tcW w:w="3069" w:type="dxa"/>
            <w:tcBorders>
              <w:top w:val="single" w:sz="4" w:space="0" w:color="000000"/>
              <w:left w:val="single" w:sz="4" w:space="0" w:color="000000"/>
              <w:bottom w:val="single" w:sz="4" w:space="0" w:color="000000"/>
              <w:right w:val="single" w:sz="4" w:space="0" w:color="000000"/>
            </w:tcBorders>
            <w:shd w:val="clear" w:color="auto" w:fill="FFFFFF"/>
            <w:tcMar>
              <w:right w:w="40" w:type="dxa"/>
            </w:tcMar>
          </w:tcPr>
          <w:p w14:paraId="5DA1817B" w14:textId="77777777" w:rsidR="007762DE" w:rsidRDefault="007762DE">
            <w:pPr>
              <w:widowControl w:val="0"/>
              <w:shd w:val="clear" w:color="auto" w:fill="FFFFFF"/>
              <w:spacing w:after="0" w:line="240" w:lineRule="auto"/>
              <w:rPr>
                <w:rFonts w:ascii="Times New Roman" w:eastAsia="Times New Roman" w:hAnsi="Times New Roman" w:cs="Times New Roman"/>
                <w:sz w:val="24"/>
                <w:szCs w:val="24"/>
              </w:rPr>
            </w:pPr>
          </w:p>
        </w:tc>
      </w:tr>
      <w:tr w:rsidR="007762DE" w14:paraId="79A7A6FD" w14:textId="77777777">
        <w:trPr>
          <w:trHeight w:val="525"/>
        </w:trPr>
        <w:tc>
          <w:tcPr>
            <w:tcW w:w="663" w:type="dxa"/>
            <w:tcBorders>
              <w:top w:val="single" w:sz="4" w:space="0" w:color="000000"/>
              <w:left w:val="single" w:sz="4" w:space="0" w:color="000000"/>
              <w:bottom w:val="single" w:sz="4" w:space="0" w:color="000000"/>
            </w:tcBorders>
            <w:shd w:val="clear" w:color="auto" w:fill="FFFFFF"/>
          </w:tcPr>
          <w:p w14:paraId="1B4A3F8F" w14:textId="77777777" w:rsidR="007762DE" w:rsidRDefault="00000000">
            <w:pPr>
              <w:widowControl w:val="0"/>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0"/>
                <w:szCs w:val="20"/>
              </w:rPr>
              <w:t>6.</w:t>
            </w:r>
          </w:p>
        </w:tc>
        <w:tc>
          <w:tcPr>
            <w:tcW w:w="5553" w:type="dxa"/>
            <w:tcBorders>
              <w:top w:val="single" w:sz="4" w:space="0" w:color="000000"/>
              <w:left w:val="single" w:sz="4" w:space="0" w:color="000000"/>
              <w:bottom w:val="single" w:sz="4" w:space="0" w:color="000000"/>
            </w:tcBorders>
            <w:shd w:val="clear" w:color="auto" w:fill="FFFFFF"/>
          </w:tcPr>
          <w:p w14:paraId="0A750CF8" w14:textId="77777777" w:rsidR="007762DE" w:rsidRDefault="00000000">
            <w:pPr>
              <w:widowControl w:val="0"/>
              <w:shd w:val="clear" w:color="auto" w:fill="FFFFFF"/>
              <w:spacing w:after="0" w:line="240" w:lineRule="auto"/>
              <w:ind w:right="130" w:firstLine="6"/>
              <w:rPr>
                <w:rFonts w:ascii="Times New Roman" w:eastAsia="Times New Roman" w:hAnsi="Times New Roman" w:cs="Times New Roman"/>
                <w:spacing w:val="-6"/>
                <w:sz w:val="24"/>
                <w:szCs w:val="24"/>
              </w:rPr>
            </w:pPr>
            <w:r>
              <w:rPr>
                <w:rFonts w:ascii="Times New Roman" w:eastAsia="Times New Roman" w:hAnsi="Times New Roman" w:cs="Times New Roman"/>
                <w:color w:val="000000"/>
                <w:spacing w:val="-6"/>
                <w:sz w:val="20"/>
                <w:szCs w:val="20"/>
              </w:rPr>
              <w:t>Wymóg – realizacja okresowych przeglądów technicznych wg zaleceń producenta bez dodatkowej odpłatności</w:t>
            </w:r>
          </w:p>
        </w:tc>
        <w:tc>
          <w:tcPr>
            <w:tcW w:w="3069" w:type="dxa"/>
            <w:tcBorders>
              <w:top w:val="single" w:sz="4" w:space="0" w:color="000000"/>
              <w:left w:val="single" w:sz="4" w:space="0" w:color="000000"/>
              <w:bottom w:val="single" w:sz="4" w:space="0" w:color="000000"/>
              <w:right w:val="single" w:sz="4" w:space="0" w:color="000000"/>
            </w:tcBorders>
            <w:shd w:val="clear" w:color="auto" w:fill="FFFFFF"/>
            <w:tcMar>
              <w:right w:w="40" w:type="dxa"/>
            </w:tcMar>
          </w:tcPr>
          <w:p w14:paraId="477F4C87" w14:textId="77777777" w:rsidR="007762DE" w:rsidRDefault="007762DE">
            <w:pPr>
              <w:widowControl w:val="0"/>
              <w:shd w:val="clear" w:color="auto" w:fill="FFFFFF"/>
              <w:spacing w:after="0" w:line="240" w:lineRule="auto"/>
              <w:rPr>
                <w:rFonts w:ascii="Times New Roman" w:eastAsia="Times New Roman" w:hAnsi="Times New Roman" w:cs="Times New Roman"/>
                <w:sz w:val="24"/>
                <w:szCs w:val="24"/>
              </w:rPr>
            </w:pPr>
          </w:p>
        </w:tc>
      </w:tr>
      <w:tr w:rsidR="007762DE" w14:paraId="19446C48" w14:textId="77777777">
        <w:trPr>
          <w:trHeight w:val="510"/>
        </w:trPr>
        <w:tc>
          <w:tcPr>
            <w:tcW w:w="663" w:type="dxa"/>
            <w:tcBorders>
              <w:top w:val="single" w:sz="4" w:space="0" w:color="000000"/>
              <w:left w:val="single" w:sz="4" w:space="0" w:color="000000"/>
              <w:bottom w:val="single" w:sz="4" w:space="0" w:color="000000"/>
            </w:tcBorders>
            <w:shd w:val="clear" w:color="auto" w:fill="FFFFFF"/>
          </w:tcPr>
          <w:p w14:paraId="2FBE30D9" w14:textId="77777777" w:rsidR="007762DE" w:rsidRDefault="00000000">
            <w:pPr>
              <w:widowControl w:val="0"/>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0"/>
                <w:szCs w:val="20"/>
              </w:rPr>
              <w:t>7.</w:t>
            </w:r>
          </w:p>
        </w:tc>
        <w:tc>
          <w:tcPr>
            <w:tcW w:w="5553" w:type="dxa"/>
            <w:tcBorders>
              <w:top w:val="single" w:sz="4" w:space="0" w:color="000000"/>
              <w:left w:val="single" w:sz="4" w:space="0" w:color="000000"/>
              <w:bottom w:val="single" w:sz="4" w:space="0" w:color="000000"/>
            </w:tcBorders>
            <w:shd w:val="clear" w:color="auto" w:fill="FFFFFF"/>
          </w:tcPr>
          <w:p w14:paraId="2E64AEE7" w14:textId="77777777" w:rsidR="007762DE" w:rsidRDefault="00000000">
            <w:pPr>
              <w:widowControl w:val="0"/>
              <w:shd w:val="clear" w:color="auto" w:fill="FFFFFF"/>
              <w:spacing w:after="0" w:line="240" w:lineRule="auto"/>
              <w:ind w:right="130" w:firstLine="6"/>
              <w:rPr>
                <w:rFonts w:ascii="Times New Roman" w:eastAsia="Times New Roman" w:hAnsi="Times New Roman" w:cs="Times New Roman"/>
                <w:spacing w:val="-6"/>
                <w:sz w:val="24"/>
                <w:szCs w:val="24"/>
              </w:rPr>
            </w:pPr>
            <w:r>
              <w:rPr>
                <w:rFonts w:ascii="Times New Roman" w:eastAsia="Times New Roman" w:hAnsi="Times New Roman" w:cs="Times New Roman"/>
                <w:color w:val="000000"/>
                <w:spacing w:val="-6"/>
                <w:sz w:val="20"/>
                <w:szCs w:val="20"/>
              </w:rPr>
              <w:t>Wymóg – w razie awarii dostępny aparat zastępczy</w:t>
            </w:r>
          </w:p>
        </w:tc>
        <w:tc>
          <w:tcPr>
            <w:tcW w:w="3069" w:type="dxa"/>
            <w:tcBorders>
              <w:top w:val="single" w:sz="4" w:space="0" w:color="000000"/>
              <w:left w:val="single" w:sz="4" w:space="0" w:color="000000"/>
              <w:bottom w:val="single" w:sz="4" w:space="0" w:color="000000"/>
              <w:right w:val="single" w:sz="4" w:space="0" w:color="000000"/>
            </w:tcBorders>
            <w:shd w:val="clear" w:color="auto" w:fill="FFFFFF"/>
            <w:tcMar>
              <w:right w:w="40" w:type="dxa"/>
            </w:tcMar>
          </w:tcPr>
          <w:p w14:paraId="6796A4FD" w14:textId="77777777" w:rsidR="007762DE" w:rsidRDefault="007762DE">
            <w:pPr>
              <w:widowControl w:val="0"/>
              <w:shd w:val="clear" w:color="auto" w:fill="FFFFFF"/>
              <w:spacing w:after="0" w:line="240" w:lineRule="auto"/>
              <w:rPr>
                <w:rFonts w:ascii="Times New Roman" w:eastAsia="Times New Roman" w:hAnsi="Times New Roman" w:cs="Times New Roman"/>
                <w:sz w:val="24"/>
                <w:szCs w:val="24"/>
              </w:rPr>
            </w:pPr>
          </w:p>
        </w:tc>
      </w:tr>
    </w:tbl>
    <w:p w14:paraId="70FACEFC" w14:textId="77777777" w:rsidR="007762DE"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rPr>
        <w:t>Dodatkowe informacje:</w:t>
      </w:r>
    </w:p>
    <w:p w14:paraId="60E388AA" w14:textId="77777777" w:rsidR="007762DE" w:rsidRDefault="00000000">
      <w:pPr>
        <w:numPr>
          <w:ilvl w:val="0"/>
          <w:numId w:val="18"/>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pacing w:val="-4"/>
          <w:sz w:val="20"/>
          <w:szCs w:val="20"/>
        </w:rPr>
        <w:t xml:space="preserve">Liczba napraw gwarancyjnych uprawniających do </w:t>
      </w:r>
      <w:r>
        <w:rPr>
          <w:rFonts w:ascii="Times New Roman" w:eastAsia="Times New Roman" w:hAnsi="Times New Roman" w:cs="Times New Roman"/>
          <w:color w:val="000000"/>
          <w:spacing w:val="-6"/>
          <w:sz w:val="20"/>
          <w:szCs w:val="20"/>
        </w:rPr>
        <w:t xml:space="preserve">wymiany urządzenia na nowe (z wyjątkiem uszkodzeń z </w:t>
      </w:r>
      <w:r>
        <w:rPr>
          <w:rFonts w:ascii="Times New Roman" w:eastAsia="Times New Roman" w:hAnsi="Times New Roman" w:cs="Times New Roman"/>
          <w:color w:val="000000"/>
          <w:spacing w:val="-2"/>
          <w:sz w:val="20"/>
          <w:szCs w:val="20"/>
        </w:rPr>
        <w:t>winy użytkownika) ...........................................................................................</w:t>
      </w:r>
    </w:p>
    <w:p w14:paraId="13FEC9FC" w14:textId="77777777" w:rsidR="007762DE" w:rsidRDefault="00000000">
      <w:pPr>
        <w:numPr>
          <w:ilvl w:val="0"/>
          <w:numId w:val="18"/>
        </w:numPr>
        <w:spacing w:after="0" w:line="240" w:lineRule="auto"/>
        <w:rPr>
          <w:rFonts w:ascii="Times New Roman" w:eastAsia="Times New Roman" w:hAnsi="Times New Roman" w:cs="Times New Roman"/>
          <w:spacing w:val="-6"/>
          <w:sz w:val="24"/>
          <w:szCs w:val="24"/>
        </w:rPr>
      </w:pPr>
      <w:r>
        <w:rPr>
          <w:rFonts w:ascii="Times New Roman" w:eastAsia="Times New Roman" w:hAnsi="Times New Roman" w:cs="Times New Roman"/>
          <w:color w:val="000000"/>
          <w:spacing w:val="-6"/>
          <w:sz w:val="20"/>
          <w:szCs w:val="20"/>
        </w:rPr>
        <w:t>Liczba punktów serwisowych w Polsce, ich lokalizacja .............</w:t>
      </w:r>
    </w:p>
    <w:p w14:paraId="3097956D" w14:textId="77777777" w:rsidR="007762DE" w:rsidRDefault="007762DE">
      <w:pPr>
        <w:spacing w:after="0" w:line="240" w:lineRule="auto"/>
        <w:ind w:left="363"/>
        <w:rPr>
          <w:rFonts w:ascii="Times New Roman" w:eastAsia="Times New Roman" w:hAnsi="Times New Roman" w:cs="Times New Roman"/>
          <w:sz w:val="24"/>
          <w:szCs w:val="24"/>
        </w:rPr>
      </w:pPr>
    </w:p>
    <w:p w14:paraId="424C3803" w14:textId="77777777" w:rsidR="007762DE"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Uwaga: Niespełnienie jednego z wyżej wymienionych parametrów skutkuje odrzuceniem </w:t>
      </w:r>
      <w:proofErr w:type="gramStart"/>
      <w:r>
        <w:rPr>
          <w:rFonts w:ascii="Times New Roman" w:eastAsia="Times New Roman" w:hAnsi="Times New Roman" w:cs="Times New Roman"/>
          <w:sz w:val="20"/>
          <w:szCs w:val="20"/>
        </w:rPr>
        <w:t>oferty !!!</w:t>
      </w:r>
      <w:proofErr w:type="gramEnd"/>
    </w:p>
    <w:p w14:paraId="6FF2D1F7" w14:textId="77777777" w:rsidR="00CA0B2B" w:rsidRDefault="00CA0B2B">
      <w:pPr>
        <w:spacing w:after="0" w:line="240" w:lineRule="auto"/>
        <w:rPr>
          <w:rFonts w:ascii="Times New Roman" w:eastAsia="Times New Roman" w:hAnsi="Times New Roman" w:cs="Times New Roman"/>
          <w:sz w:val="20"/>
          <w:szCs w:val="20"/>
        </w:rPr>
      </w:pPr>
    </w:p>
    <w:p w14:paraId="01CC520F" w14:textId="77777777" w:rsidR="00CA0B2B" w:rsidRDefault="00CA0B2B">
      <w:pPr>
        <w:spacing w:after="0" w:line="240" w:lineRule="auto"/>
        <w:rPr>
          <w:rFonts w:ascii="Times New Roman" w:eastAsia="Times New Roman" w:hAnsi="Times New Roman" w:cs="Times New Roman"/>
          <w:sz w:val="24"/>
          <w:szCs w:val="24"/>
        </w:rPr>
      </w:pPr>
    </w:p>
    <w:p w14:paraId="010D9486" w14:textId="77777777" w:rsidR="007762DE" w:rsidRDefault="00000000">
      <w:pPr>
        <w:spacing w:after="140" w:line="288" w:lineRule="auto"/>
        <w:jc w:val="right"/>
        <w:rPr>
          <w:rFonts w:ascii="Liberation Serif" w:hAnsi="Liberation Serif"/>
          <w:b/>
          <w:color w:val="FF0000"/>
          <w:sz w:val="20"/>
          <w:szCs w:val="24"/>
        </w:rPr>
      </w:pPr>
      <w:r>
        <w:rPr>
          <w:i/>
          <w:sz w:val="16"/>
          <w:szCs w:val="16"/>
        </w:rPr>
        <w:t>kwalifikowany podpis elektroniczny</w:t>
      </w:r>
      <w:r>
        <w:rPr>
          <w:i/>
          <w:sz w:val="16"/>
          <w:szCs w:val="16"/>
        </w:rPr>
        <w:br/>
        <w:t xml:space="preserve"> lub podpis zaufany lub podpis osobisty</w:t>
      </w:r>
    </w:p>
    <w:sectPr w:rsidR="007762DE">
      <w:pgSz w:w="16838" w:h="11906" w:orient="landscape"/>
      <w:pgMar w:top="1417" w:right="1417" w:bottom="1417" w:left="1417" w:header="0" w:footer="0" w:gutter="0"/>
      <w:cols w:space="708"/>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00"/>
    <w:family w:val="roman"/>
    <w:notTrueType/>
    <w:pitch w:val="default"/>
  </w:font>
  <w:font w:name="Lucida Sans">
    <w:panose1 w:val="020B0602030504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Liberation Serif">
    <w:altName w:val="Times New Roman"/>
    <w:panose1 w:val="02020603050405020304"/>
    <w:charset w:val="EE"/>
    <w:family w:val="roman"/>
    <w:pitch w:val="variable"/>
    <w:sig w:usb0="E0000AFF" w:usb1="500078FF" w:usb2="00000021" w:usb3="00000000" w:csb0="000001B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15377"/>
    <w:multiLevelType w:val="multilevel"/>
    <w:tmpl w:val="A322F4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6E8336A"/>
    <w:multiLevelType w:val="multilevel"/>
    <w:tmpl w:val="6D221822"/>
    <w:lvl w:ilvl="0">
      <w:start w:val="1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FDA4D21"/>
    <w:multiLevelType w:val="multilevel"/>
    <w:tmpl w:val="657E0EB4"/>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DF030D6"/>
    <w:multiLevelType w:val="multilevel"/>
    <w:tmpl w:val="67DE48FC"/>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E8B6E4C"/>
    <w:multiLevelType w:val="multilevel"/>
    <w:tmpl w:val="66040F88"/>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1863FE2"/>
    <w:multiLevelType w:val="multilevel"/>
    <w:tmpl w:val="296C5E86"/>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1DB108B"/>
    <w:multiLevelType w:val="multilevel"/>
    <w:tmpl w:val="AAA06FE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 w15:restartNumberingAfterBreak="0">
    <w:nsid w:val="2A6E6A8D"/>
    <w:multiLevelType w:val="multilevel"/>
    <w:tmpl w:val="EA2C473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B572711"/>
    <w:multiLevelType w:val="multilevel"/>
    <w:tmpl w:val="D45665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C49731A"/>
    <w:multiLevelType w:val="multilevel"/>
    <w:tmpl w:val="E4B0DFC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C5E2264"/>
    <w:multiLevelType w:val="multilevel"/>
    <w:tmpl w:val="3CEA3084"/>
    <w:lvl w:ilvl="0">
      <w:start w:val="1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12B43EF"/>
    <w:multiLevelType w:val="multilevel"/>
    <w:tmpl w:val="BE369E9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92B4DD7"/>
    <w:multiLevelType w:val="multilevel"/>
    <w:tmpl w:val="DBC004D2"/>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9DE0045"/>
    <w:multiLevelType w:val="multilevel"/>
    <w:tmpl w:val="FEE4021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B8457E0"/>
    <w:multiLevelType w:val="multilevel"/>
    <w:tmpl w:val="EB20B402"/>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6BA58B0"/>
    <w:multiLevelType w:val="multilevel"/>
    <w:tmpl w:val="525035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69774D55"/>
    <w:multiLevelType w:val="multilevel"/>
    <w:tmpl w:val="09F8EF26"/>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7B292C72"/>
    <w:multiLevelType w:val="multilevel"/>
    <w:tmpl w:val="7A4408D0"/>
    <w:lvl w:ilvl="0">
      <w:start w:val="1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7CF053F1"/>
    <w:multiLevelType w:val="multilevel"/>
    <w:tmpl w:val="37D0B622"/>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29565512">
    <w:abstractNumId w:val="9"/>
  </w:num>
  <w:num w:numId="2" w16cid:durableId="140003016">
    <w:abstractNumId w:val="15"/>
  </w:num>
  <w:num w:numId="3" w16cid:durableId="1245577438">
    <w:abstractNumId w:val="11"/>
  </w:num>
  <w:num w:numId="4" w16cid:durableId="1594702706">
    <w:abstractNumId w:val="3"/>
  </w:num>
  <w:num w:numId="5" w16cid:durableId="2058772919">
    <w:abstractNumId w:val="0"/>
  </w:num>
  <w:num w:numId="6" w16cid:durableId="1807698765">
    <w:abstractNumId w:val="16"/>
  </w:num>
  <w:num w:numId="7" w16cid:durableId="1614899355">
    <w:abstractNumId w:val="14"/>
  </w:num>
  <w:num w:numId="8" w16cid:durableId="405493050">
    <w:abstractNumId w:val="13"/>
  </w:num>
  <w:num w:numId="9" w16cid:durableId="1953395686">
    <w:abstractNumId w:val="18"/>
  </w:num>
  <w:num w:numId="10" w16cid:durableId="840661475">
    <w:abstractNumId w:val="2"/>
  </w:num>
  <w:num w:numId="11" w16cid:durableId="853962962">
    <w:abstractNumId w:val="5"/>
  </w:num>
  <w:num w:numId="12" w16cid:durableId="493684884">
    <w:abstractNumId w:val="12"/>
  </w:num>
  <w:num w:numId="13" w16cid:durableId="1615212363">
    <w:abstractNumId w:val="4"/>
  </w:num>
  <w:num w:numId="14" w16cid:durableId="1691028697">
    <w:abstractNumId w:val="10"/>
  </w:num>
  <w:num w:numId="15" w16cid:durableId="934019817">
    <w:abstractNumId w:val="1"/>
  </w:num>
  <w:num w:numId="16" w16cid:durableId="1376009416">
    <w:abstractNumId w:val="6"/>
  </w:num>
  <w:num w:numId="17" w16cid:durableId="1296989630">
    <w:abstractNumId w:val="17"/>
  </w:num>
  <w:num w:numId="18" w16cid:durableId="1950700039">
    <w:abstractNumId w:val="8"/>
  </w:num>
  <w:num w:numId="19" w16cid:durableId="2728302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7762DE"/>
    <w:rsid w:val="0055783E"/>
    <w:rsid w:val="007762DE"/>
    <w:rsid w:val="00CA0B2B"/>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49E57"/>
  <w15:docId w15:val="{1C98E82D-20A3-43EE-B8AF-F473AB243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1392E"/>
    <w:pPr>
      <w:spacing w:after="200" w:line="276" w:lineRule="auto"/>
    </w:pPr>
  </w:style>
  <w:style w:type="paragraph" w:styleId="Nagwek1">
    <w:name w:val="heading 1"/>
    <w:basedOn w:val="Normalny"/>
    <w:link w:val="Nagwek1Znak"/>
    <w:uiPriority w:val="9"/>
    <w:qFormat/>
    <w:rsid w:val="008C2BB6"/>
    <w:pPr>
      <w:keepNext/>
      <w:spacing w:beforeAutospacing="1" w:after="62" w:line="240" w:lineRule="auto"/>
      <w:outlineLvl w:val="0"/>
    </w:pPr>
    <w:rPr>
      <w:rFonts w:ascii="Times New Roman" w:eastAsia="Times New Roman" w:hAnsi="Times New Roman" w:cs="Times New Roman"/>
      <w:b/>
      <w:bCs/>
      <w:kern w:val="2"/>
      <w:sz w:val="48"/>
      <w:szCs w:val="48"/>
    </w:rPr>
  </w:style>
  <w:style w:type="paragraph" w:styleId="Nagwek4">
    <w:name w:val="heading 4"/>
    <w:basedOn w:val="Normalny"/>
    <w:link w:val="Nagwek4Znak"/>
    <w:uiPriority w:val="9"/>
    <w:qFormat/>
    <w:rsid w:val="008C2BB6"/>
    <w:pPr>
      <w:keepNext/>
      <w:spacing w:beforeAutospacing="1" w:afterAutospacing="1" w:line="240" w:lineRule="auto"/>
      <w:outlineLvl w:val="3"/>
    </w:pPr>
    <w:rPr>
      <w:rFonts w:ascii="Times New Roman" w:eastAsia="Times New Roman" w:hAnsi="Times New Roman" w:cs="Times New Roman"/>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8C2BB6"/>
    <w:rPr>
      <w:rFonts w:ascii="Times New Roman" w:eastAsia="Times New Roman" w:hAnsi="Times New Roman" w:cs="Times New Roman"/>
      <w:b/>
      <w:bCs/>
      <w:kern w:val="2"/>
      <w:sz w:val="48"/>
      <w:szCs w:val="48"/>
    </w:rPr>
  </w:style>
  <w:style w:type="character" w:customStyle="1" w:styleId="Nagwek4Znak">
    <w:name w:val="Nagłówek 4 Znak"/>
    <w:basedOn w:val="Domylnaczcionkaakapitu"/>
    <w:link w:val="Nagwek4"/>
    <w:uiPriority w:val="9"/>
    <w:qFormat/>
    <w:rsid w:val="008C2BB6"/>
    <w:rPr>
      <w:rFonts w:ascii="Times New Roman" w:eastAsia="Times New Roman" w:hAnsi="Times New Roman" w:cs="Times New Roman"/>
      <w:b/>
      <w:bCs/>
      <w:sz w:val="24"/>
      <w:szCs w:val="24"/>
    </w:rPr>
  </w:style>
  <w:style w:type="paragraph" w:styleId="Nagwek">
    <w:name w:val="header"/>
    <w:basedOn w:val="Normalny"/>
    <w:next w:val="Tekstpodstawowy"/>
    <w:qFormat/>
    <w:pPr>
      <w:keepNext/>
      <w:spacing w:before="240" w:after="120"/>
    </w:pPr>
    <w:rPr>
      <w:rFonts w:ascii="Liberation Sans" w:eastAsia="Microsoft YaHei" w:hAnsi="Liberation Sans" w:cs="Lucida Sans"/>
      <w:sz w:val="28"/>
      <w:szCs w:val="28"/>
    </w:rPr>
  </w:style>
  <w:style w:type="paragraph" w:styleId="Tekstpodstawowy">
    <w:name w:val="Body Text"/>
    <w:basedOn w:val="Normalny"/>
    <w:pPr>
      <w:spacing w:after="14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styleId="NormalnyWeb">
    <w:name w:val="Normal (Web)"/>
    <w:basedOn w:val="Normalny"/>
    <w:uiPriority w:val="99"/>
    <w:unhideWhenUsed/>
    <w:qFormat/>
    <w:rsid w:val="008C2BB6"/>
    <w:pPr>
      <w:spacing w:beforeAutospacing="1" w:after="142" w:line="288"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5</Pages>
  <Words>1128</Words>
  <Characters>6771</Characters>
  <Application>Microsoft Office Word</Application>
  <DocSecurity>0</DocSecurity>
  <Lines>56</Lines>
  <Paragraphs>15</Paragraphs>
  <ScaleCrop>false</ScaleCrop>
  <Company>Grizli777</Company>
  <LinksUpToDate>false</LinksUpToDate>
  <CharactersWithSpaces>7884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Użytkownik systemu Windows</dc:creator>
  <dc:description/>
  <cp:lastModifiedBy>Użytkownik systemu Windows</cp:lastModifiedBy>
  <cp:revision>16</cp:revision>
  <cp:lastPrinted>2026-08-20T11:45:00Z</cp:lastPrinted>
  <dcterms:created xsi:type="dcterms:W3CDTF">2023-08-02T09:58:00Z</dcterms:created>
  <dcterms:modified xsi:type="dcterms:W3CDTF">2026-08-20T11:45:00Z</dcterms:modified>
  <dc:language>pl-PL</dc:language>
</cp:coreProperties>
</file>